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E728CC"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187E7B5B"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 xml:space="preserve">NOTE! There may be sections that are not relevant to all organizations. </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hyperlink r:id="rId7" w:tgtFrame="_blank" w:history="1">
        <w:r w:rsidRPr="00D83408">
          <w:rPr>
            <w:rStyle w:val="Hyperlink"/>
            <w:rFonts w:ascii="Open Sans" w:eastAsia="Open Sans" w:hAnsi="Open Sans" w:cs="Open Sans"/>
            <w:lang w:val="en-US"/>
          </w:rPr>
          <w:t>https://datatilsynet.dk/</w:t>
        </w:r>
      </w:hyperlink>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hyperlink r:id="rId8" w:history="1">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hyperlink>
    </w:p>
    <w:p w14:paraId="209FA352" w14:textId="77777777" w:rsidR="00914AD2" w:rsidRPr="008C26FC" w:rsidRDefault="00914AD2">
      <w:pPr>
        <w:rPr>
          <w:rFonts w:ascii="Open Sans" w:eastAsia="Open Sans" w:hAnsi="Open Sans" w:cs="Open Sans"/>
          <w:b/>
          <w:sz w:val="26"/>
          <w:szCs w:val="26"/>
          <w:lang w:val="en-US"/>
        </w:rPr>
      </w:pPr>
    </w:p>
    <w:p w14:paraId="68C75FBB" w14:textId="77777777" w:rsidR="005B3606" w:rsidRPr="005B3606" w:rsidRDefault="00B358A2" w:rsidP="005B3606">
      <w:pPr>
        <w:rPr>
          <w:rFonts w:ascii="Open Sans" w:hAnsi="Open Sans" w:cs="Open Sans"/>
          <w:b/>
          <w:bCs/>
          <w:sz w:val="24"/>
          <w:szCs w:val="24"/>
          <w:lang w:val="en-US"/>
        </w:rPr>
      </w:pPr>
      <w:r w:rsidRPr="008402FA">
        <w:rPr>
          <w:rFonts w:ascii="Open Sans" w:hAnsi="Open Sans" w:cs="Open Sans"/>
          <w:b/>
          <w:bCs/>
          <w:lang w:val="en-US"/>
        </w:rPr>
        <w:br w:type="page"/>
      </w:r>
      <w:r w:rsidR="005B3606" w:rsidRPr="005B3606">
        <w:rPr>
          <w:rFonts w:ascii="Open Sans" w:hAnsi="Open Sans" w:cs="Open Sans"/>
          <w:b/>
          <w:bCs/>
          <w:sz w:val="24"/>
          <w:szCs w:val="24"/>
          <w:lang w:val="en-US"/>
        </w:rPr>
        <w:lastRenderedPageBreak/>
        <w:t>Introduction</w:t>
      </w:r>
    </w:p>
    <w:p w14:paraId="43B08504" w14:textId="77777777" w:rsidR="005B3606" w:rsidRDefault="005B3606" w:rsidP="005B3606">
      <w:pPr>
        <w:rPr>
          <w:rFonts w:ascii="Open Sans" w:hAnsi="Open Sans" w:cs="Open Sans"/>
          <w:sz w:val="24"/>
          <w:szCs w:val="24"/>
          <w:lang w:val="en-US"/>
        </w:rPr>
      </w:pPr>
      <w:proofErr w:type="gramStart"/>
      <w:r w:rsidRPr="005B3606">
        <w:rPr>
          <w:rFonts w:ascii="Open Sans" w:hAnsi="Open Sans" w:cs="Open Sans"/>
          <w:sz w:val="24"/>
          <w:szCs w:val="24"/>
          <w:lang w:val="en-US"/>
        </w:rPr>
        <w:t>In order to</w:t>
      </w:r>
      <w:proofErr w:type="gramEnd"/>
      <w:r w:rsidRPr="005B3606">
        <w:rPr>
          <w:rFonts w:ascii="Open Sans" w:hAnsi="Open Sans" w:cs="Open Sans"/>
          <w:sz w:val="24"/>
          <w:szCs w:val="24"/>
          <w:lang w:val="en-US"/>
        </w:rPr>
        <w:t xml:space="preserve"> ensure that procedures are in place for the deletion of personal data from a processing system, a deletion procedure must be completed for each system.</w:t>
      </w:r>
    </w:p>
    <w:p w14:paraId="0D70E710" w14:textId="77777777" w:rsidR="005B3606" w:rsidRPr="005B3606" w:rsidRDefault="005B3606" w:rsidP="005B3606">
      <w:pPr>
        <w:rPr>
          <w:rFonts w:ascii="Open Sans" w:hAnsi="Open Sans" w:cs="Open Sans"/>
          <w:sz w:val="24"/>
          <w:szCs w:val="24"/>
          <w:lang w:val="en-US"/>
        </w:rPr>
      </w:pPr>
    </w:p>
    <w:p w14:paraId="65EBBC7F" w14:textId="77777777" w:rsidR="005B3606" w:rsidRDefault="005B3606" w:rsidP="005B3606">
      <w:pPr>
        <w:rPr>
          <w:rFonts w:ascii="Open Sans" w:hAnsi="Open Sans" w:cs="Open Sans"/>
          <w:sz w:val="24"/>
          <w:szCs w:val="24"/>
          <w:lang w:val="en-US"/>
        </w:rPr>
      </w:pPr>
      <w:r w:rsidRPr="005B3606">
        <w:rPr>
          <w:rFonts w:ascii="Open Sans" w:hAnsi="Open Sans" w:cs="Open Sans"/>
          <w:sz w:val="24"/>
          <w:szCs w:val="24"/>
          <w:lang w:val="en-US"/>
        </w:rPr>
        <w:t>It is recommended that the deletion of personal data be considered from the outset of processing. This will allow the processing to be designed in a way that any different deletion periods can be met in an appropriate and possibly automated manner.</w:t>
      </w:r>
    </w:p>
    <w:p w14:paraId="6DD3A40E" w14:textId="77777777" w:rsidR="005B3606" w:rsidRPr="005B3606" w:rsidRDefault="005B3606" w:rsidP="005B3606">
      <w:pPr>
        <w:rPr>
          <w:rFonts w:ascii="Open Sans" w:hAnsi="Open Sans" w:cs="Open Sans"/>
          <w:sz w:val="24"/>
          <w:szCs w:val="24"/>
          <w:lang w:val="en-US"/>
        </w:rPr>
      </w:pPr>
    </w:p>
    <w:p w14:paraId="1FAB505F" w14:textId="77777777" w:rsidR="005B3606" w:rsidRPr="005B3606" w:rsidRDefault="005B3606" w:rsidP="005B3606">
      <w:pPr>
        <w:rPr>
          <w:rFonts w:ascii="Open Sans" w:hAnsi="Open Sans" w:cs="Open Sans"/>
          <w:sz w:val="24"/>
          <w:szCs w:val="24"/>
          <w:lang w:val="en-US"/>
        </w:rPr>
      </w:pPr>
      <w:r w:rsidRPr="005B3606">
        <w:rPr>
          <w:rFonts w:ascii="Open Sans" w:hAnsi="Open Sans" w:cs="Open Sans"/>
          <w:sz w:val="24"/>
          <w:szCs w:val="24"/>
          <w:lang w:val="en-US"/>
        </w:rPr>
        <w:t>A deletion period is defined based on the purpose of the processing of the personal data in question.</w:t>
      </w:r>
    </w:p>
    <w:p w14:paraId="0A370623" w14:textId="21D558CC" w:rsidR="005B3606" w:rsidRDefault="005B3606" w:rsidP="005B3606">
      <w:pPr>
        <w:rPr>
          <w:rFonts w:ascii="Open Sans" w:hAnsi="Open Sans" w:cs="Open Sans"/>
          <w:sz w:val="24"/>
          <w:szCs w:val="24"/>
          <w:lang w:val="en-US"/>
        </w:rPr>
      </w:pPr>
      <w:r w:rsidRPr="005B3606">
        <w:rPr>
          <w:rFonts w:ascii="Open Sans" w:hAnsi="Open Sans" w:cs="Open Sans"/>
          <w:sz w:val="24"/>
          <w:szCs w:val="24"/>
          <w:lang w:val="en-US"/>
        </w:rPr>
        <w:t>[Insert</w:t>
      </w:r>
      <w:r>
        <w:rPr>
          <w:rFonts w:ascii="Open Sans" w:hAnsi="Open Sans" w:cs="Open Sans"/>
          <w:sz w:val="24"/>
          <w:szCs w:val="24"/>
          <w:lang w:val="en-US"/>
        </w:rPr>
        <w:t xml:space="preserve"> organization name</w:t>
      </w:r>
      <w:r w:rsidRPr="005B3606">
        <w:rPr>
          <w:rFonts w:ascii="Open Sans" w:hAnsi="Open Sans" w:cs="Open Sans"/>
          <w:sz w:val="24"/>
          <w:szCs w:val="24"/>
          <w:lang w:val="en-US"/>
        </w:rPr>
        <w:t xml:space="preserve">] </w:t>
      </w:r>
      <w:r>
        <w:rPr>
          <w:rFonts w:ascii="Open Sans" w:hAnsi="Open Sans" w:cs="Open Sans"/>
          <w:sz w:val="24"/>
          <w:szCs w:val="24"/>
          <w:lang w:val="en-US"/>
        </w:rPr>
        <w:t xml:space="preserve">Data Protection Officer </w:t>
      </w:r>
      <w:r w:rsidRPr="005B3606">
        <w:rPr>
          <w:rFonts w:ascii="Open Sans" w:hAnsi="Open Sans" w:cs="Open Sans"/>
          <w:sz w:val="24"/>
          <w:szCs w:val="24"/>
          <w:lang w:val="en-US"/>
        </w:rPr>
        <w:t>can be contacted if you have any questions about the procedure.</w:t>
      </w:r>
    </w:p>
    <w:p w14:paraId="51FAF1E5" w14:textId="77777777" w:rsidR="005B3606" w:rsidRDefault="005B3606" w:rsidP="005B3606">
      <w:pPr>
        <w:rPr>
          <w:rFonts w:ascii="Open Sans" w:hAnsi="Open Sans" w:cs="Open Sans"/>
          <w:sz w:val="24"/>
          <w:szCs w:val="24"/>
          <w:lang w:val="en-US"/>
        </w:rPr>
      </w:pPr>
    </w:p>
    <w:p w14:paraId="702FF26A" w14:textId="77777777" w:rsidR="005B3606" w:rsidRPr="005B3606" w:rsidRDefault="005B3606" w:rsidP="005B3606">
      <w:pPr>
        <w:rPr>
          <w:rFonts w:ascii="Open Sans" w:hAnsi="Open Sans" w:cs="Open Sans"/>
          <w:sz w:val="24"/>
          <w:szCs w:val="24"/>
          <w:lang w:val="en-US"/>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5"/>
        <w:gridCol w:w="5025"/>
      </w:tblGrid>
      <w:tr w:rsidR="005B3606" w14:paraId="47162F72" w14:textId="77777777" w:rsidTr="005B3606">
        <w:trPr>
          <w:trHeight w:val="42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A2C4C9"/>
            <w:tcMar>
              <w:top w:w="226" w:type="dxa"/>
              <w:left w:w="226" w:type="dxa"/>
              <w:bottom w:w="226" w:type="dxa"/>
              <w:right w:w="226" w:type="dxa"/>
            </w:tcMar>
            <w:vAlign w:val="center"/>
            <w:hideMark/>
          </w:tcPr>
          <w:p w14:paraId="7013EA73" w14:textId="299EA811" w:rsidR="005B3606" w:rsidRPr="005B3606" w:rsidRDefault="005B3606">
            <w:pPr>
              <w:widowControl w:val="0"/>
              <w:spacing w:line="240" w:lineRule="auto"/>
              <w:rPr>
                <w:b/>
                <w:bCs/>
                <w:iCs/>
                <w:shd w:val="clear" w:color="auto" w:fill="A2C4C9"/>
              </w:rPr>
            </w:pPr>
            <w:r w:rsidRPr="005B3606">
              <w:rPr>
                <w:b/>
                <w:bCs/>
                <w:iCs/>
                <w:shd w:val="clear" w:color="auto" w:fill="A2C4C9"/>
              </w:rPr>
              <w:t xml:space="preserve">Deletion Procedure Template for: </w:t>
            </w:r>
            <w:r w:rsidRPr="005B3606">
              <w:rPr>
                <w:i/>
                <w:shd w:val="clear" w:color="auto" w:fill="A2C4C9"/>
              </w:rPr>
              <w:t>[</w:t>
            </w:r>
            <w:proofErr w:type="spellStart"/>
            <w:r w:rsidRPr="005B3606">
              <w:rPr>
                <w:i/>
                <w:shd w:val="clear" w:color="auto" w:fill="A2C4C9"/>
              </w:rPr>
              <w:t>Insert</w:t>
            </w:r>
            <w:proofErr w:type="spellEnd"/>
            <w:r w:rsidRPr="005B3606">
              <w:rPr>
                <w:i/>
                <w:shd w:val="clear" w:color="auto" w:fill="A2C4C9"/>
              </w:rPr>
              <w:t xml:space="preserve"> System </w:t>
            </w:r>
            <w:proofErr w:type="spellStart"/>
            <w:r w:rsidRPr="005B3606">
              <w:rPr>
                <w:i/>
                <w:shd w:val="clear" w:color="auto" w:fill="A2C4C9"/>
              </w:rPr>
              <w:t>Name</w:t>
            </w:r>
            <w:proofErr w:type="spellEnd"/>
            <w:r w:rsidRPr="005B3606">
              <w:rPr>
                <w:i/>
                <w:shd w:val="clear" w:color="auto" w:fill="A2C4C9"/>
              </w:rPr>
              <w:t>]</w:t>
            </w:r>
          </w:p>
        </w:tc>
      </w:tr>
      <w:tr w:rsidR="005B3606" w:rsidRPr="005B3606" w14:paraId="5EB6003B" w14:textId="77777777" w:rsidTr="005B3606">
        <w:trPr>
          <w:trHeight w:val="2100"/>
        </w:trPr>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4FD78D31" w14:textId="362EB65E" w:rsidR="005B3606" w:rsidRPr="005B3606" w:rsidRDefault="005B3606" w:rsidP="005B3606">
            <w:pPr>
              <w:spacing w:after="160" w:line="256" w:lineRule="auto"/>
              <w:rPr>
                <w:lang w:val="en-US"/>
              </w:rPr>
            </w:pPr>
            <w:r w:rsidRPr="005B3606">
              <w:rPr>
                <w:lang w:val="en-US"/>
              </w:rPr>
              <w:t>What personal data is processed in the system?</w:t>
            </w:r>
          </w:p>
          <w:p w14:paraId="1B506EB0" w14:textId="77777777" w:rsidR="005B3606" w:rsidRPr="005B3606" w:rsidRDefault="005B3606" w:rsidP="005B3606">
            <w:pPr>
              <w:spacing w:after="160" w:line="256" w:lineRule="auto"/>
              <w:rPr>
                <w:lang w:val="en-US"/>
              </w:rPr>
            </w:pPr>
            <w:r w:rsidRPr="005B3606">
              <w:rPr>
                <w:b/>
                <w:bCs/>
                <w:lang w:val="en-US"/>
              </w:rPr>
              <w:t>Note:</w:t>
            </w:r>
            <w:r w:rsidRPr="005B3606">
              <w:rPr>
                <w:lang w:val="en-US"/>
              </w:rPr>
              <w:t xml:space="preserve"> You can find this information in the inventory, or by checking the system details in WR.</w:t>
            </w:r>
          </w:p>
          <w:p w14:paraId="25F92708" w14:textId="1C12BF94" w:rsidR="005B3606" w:rsidRPr="005B3606" w:rsidRDefault="005B3606">
            <w:pPr>
              <w:spacing w:after="160" w:line="256" w:lineRule="auto"/>
              <w:rPr>
                <w:lang w:val="en-US"/>
              </w:rPr>
            </w:pP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625B2C0E" w14:textId="1858D2B4" w:rsidR="005B3606" w:rsidRPr="005B3606" w:rsidRDefault="005B3606">
            <w:pPr>
              <w:widowControl w:val="0"/>
              <w:spacing w:line="240" w:lineRule="auto"/>
              <w:rPr>
                <w:i/>
                <w:lang w:val="en-US"/>
              </w:rPr>
            </w:pPr>
            <w:r w:rsidRPr="005B3606">
              <w:rPr>
                <w:i/>
                <w:lang w:val="en-US"/>
              </w:rPr>
              <w:t>E</w:t>
            </w:r>
            <w:r w:rsidRPr="005B3606">
              <w:rPr>
                <w:i/>
                <w:lang w:val="en-US"/>
              </w:rPr>
              <w:t>xample: Name, address, and job applications</w:t>
            </w:r>
          </w:p>
        </w:tc>
      </w:tr>
      <w:tr w:rsidR="005B3606" w:rsidRPr="005B3606" w14:paraId="0D9C91CE" w14:textId="77777777" w:rsidTr="005B3606">
        <w:trPr>
          <w:trHeight w:val="1446"/>
        </w:trPr>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0733CDE6" w14:textId="637132DF" w:rsidR="005B3606" w:rsidRDefault="005B3606">
            <w:pPr>
              <w:widowControl w:val="0"/>
              <w:spacing w:line="240" w:lineRule="auto"/>
            </w:pPr>
            <w:proofErr w:type="spellStart"/>
            <w:r w:rsidRPr="005B3606">
              <w:t>What</w:t>
            </w:r>
            <w:proofErr w:type="spellEnd"/>
            <w:r w:rsidRPr="005B3606">
              <w:t xml:space="preserve"> is the deletion </w:t>
            </w:r>
            <w:proofErr w:type="spellStart"/>
            <w:r w:rsidRPr="005B3606">
              <w:t>period</w:t>
            </w:r>
            <w:proofErr w:type="spellEnd"/>
            <w:r w:rsidRPr="005B3606">
              <w:t xml:space="preserve"> for </w:t>
            </w:r>
            <w:proofErr w:type="spellStart"/>
            <w:r w:rsidRPr="005B3606">
              <w:t>each</w:t>
            </w:r>
            <w:proofErr w:type="spellEnd"/>
            <w:r w:rsidRPr="005B3606">
              <w:t xml:space="preserve"> type of </w:t>
            </w:r>
            <w:proofErr w:type="spellStart"/>
            <w:r w:rsidRPr="005B3606">
              <w:t>personal</w:t>
            </w:r>
            <w:proofErr w:type="spellEnd"/>
            <w:r w:rsidRPr="005B3606">
              <w:t xml:space="preserve"> data in the system?</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tcPr>
          <w:p w14:paraId="148451FA" w14:textId="18B14491" w:rsidR="005B3606" w:rsidRPr="005B3606" w:rsidRDefault="005B3606" w:rsidP="005B3606">
            <w:pPr>
              <w:widowControl w:val="0"/>
              <w:spacing w:line="240" w:lineRule="auto"/>
              <w:rPr>
                <w:i/>
                <w:lang w:val="en-US"/>
              </w:rPr>
            </w:pPr>
            <w:r w:rsidRPr="005B3606">
              <w:rPr>
                <w:i/>
                <w:lang w:val="en-US"/>
              </w:rPr>
              <w:t>Example: Deletion period for job applications is 6 months</w:t>
            </w:r>
          </w:p>
          <w:p w14:paraId="2D400F6D" w14:textId="5D8D0A2B" w:rsidR="005B3606" w:rsidRPr="005B3606" w:rsidRDefault="005B3606" w:rsidP="005B3606">
            <w:pPr>
              <w:widowControl w:val="0"/>
              <w:spacing w:line="240" w:lineRule="auto"/>
              <w:rPr>
                <w:color w:val="3C78D8"/>
                <w:lang w:val="en-US"/>
              </w:rPr>
            </w:pPr>
            <w:r w:rsidRPr="005B3606">
              <w:rPr>
                <w:i/>
                <w:lang w:val="en-US"/>
              </w:rPr>
              <w:t>Deletion period for name and phone number is 12 months</w:t>
            </w:r>
          </w:p>
        </w:tc>
      </w:tr>
      <w:tr w:rsidR="005B3606" w14:paraId="3F465AC6"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4A925112" w14:textId="17942147" w:rsidR="005B3606" w:rsidRPr="005B3606" w:rsidRDefault="005B3606">
            <w:pPr>
              <w:spacing w:after="160" w:line="256" w:lineRule="auto"/>
              <w:rPr>
                <w:color w:val="222222"/>
                <w:lang w:val="en-US"/>
              </w:rPr>
            </w:pPr>
            <w:r w:rsidRPr="005B3606">
              <w:rPr>
                <w:color w:val="222222"/>
                <w:lang w:val="en-US"/>
              </w:rPr>
              <w:t>How is the data deleted (manually or automatically - and explain how it is done)?</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6A3CF315" w14:textId="6EAF4EFE" w:rsidR="005B3606" w:rsidRDefault="005B3606">
            <w:pPr>
              <w:widowControl w:val="0"/>
              <w:spacing w:line="240" w:lineRule="auto"/>
              <w:rPr>
                <w:i/>
              </w:rPr>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5E521BAA"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294F1FAE" w14:textId="2ED12B5F" w:rsidR="005B3606" w:rsidRPr="005B3606" w:rsidRDefault="005B3606" w:rsidP="005B3606">
            <w:pPr>
              <w:spacing w:after="160" w:line="256" w:lineRule="auto"/>
              <w:rPr>
                <w:lang w:val="en-US"/>
              </w:rPr>
            </w:pPr>
            <w:r w:rsidRPr="005B3606">
              <w:rPr>
                <w:lang w:val="en-US"/>
              </w:rPr>
              <w:lastRenderedPageBreak/>
              <w:t>Which specific data fields will be affected by the deletion, and in what way?</w:t>
            </w:r>
          </w:p>
          <w:p w14:paraId="5B7F14C6" w14:textId="5A638A5C" w:rsidR="005B3606" w:rsidRPr="005B3606" w:rsidRDefault="005B3606" w:rsidP="005B3606">
            <w:pPr>
              <w:spacing w:after="160" w:line="256" w:lineRule="auto"/>
              <w:rPr>
                <w:lang w:val="en-US"/>
              </w:rPr>
            </w:pPr>
            <w:r w:rsidRPr="005B3606">
              <w:rPr>
                <w:lang w:val="en-US"/>
              </w:rPr>
              <w:t>This could involve, for example, a customer at a company having their entire data sheet deleted from the system, or only the personally information being deleted or anonymized.</w:t>
            </w:r>
          </w:p>
          <w:p w14:paraId="0E1A9177" w14:textId="2979A279" w:rsidR="005B3606" w:rsidRPr="005B3606" w:rsidRDefault="005B3606">
            <w:pPr>
              <w:spacing w:after="160" w:line="256" w:lineRule="auto"/>
              <w:rPr>
                <w:lang w:val="en-US"/>
              </w:rPr>
            </w:pP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2C4B42E5" w14:textId="4251EADB" w:rsidR="005B3606" w:rsidRDefault="005B3606">
            <w:pPr>
              <w:widowControl w:val="0"/>
              <w:spacing w:line="240" w:lineRule="auto"/>
              <w:rPr>
                <w:i/>
              </w:rPr>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240B0B6A"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0EFC25BF" w14:textId="6EC7A557" w:rsidR="005B3606" w:rsidRDefault="005B3606">
            <w:pPr>
              <w:widowControl w:val="0"/>
              <w:spacing w:line="240" w:lineRule="auto"/>
            </w:pPr>
            <w:r w:rsidRPr="005B3606">
              <w:rPr>
                <w:lang w:val="en-US"/>
              </w:rPr>
              <w:t>Who is responsible for carrying out the deletion?</w:t>
            </w:r>
            <w:r w:rsidRPr="005B3606">
              <w:rPr>
                <w:lang w:val="en-US"/>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7A40D3D2" w14:textId="51C671D0" w:rsidR="005B3606" w:rsidRDefault="005B3606">
            <w:pPr>
              <w:widowControl w:val="0"/>
              <w:spacing w:line="240" w:lineRule="auto"/>
              <w:rPr>
                <w:i/>
              </w:rPr>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123BBC9D"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56C1992E" w14:textId="70A16E6E" w:rsidR="005B3606" w:rsidRDefault="005B3606">
            <w:pPr>
              <w:spacing w:after="160" w:line="256" w:lineRule="auto"/>
            </w:pPr>
            <w:r w:rsidRPr="005B3606">
              <w:rPr>
                <w:lang w:val="en-US"/>
              </w:rPr>
              <w:t xml:space="preserve">How is it followed up on whether the deletion has been carried out? </w:t>
            </w:r>
            <w:r>
              <w:t xml:space="preserve">And </w:t>
            </w:r>
            <w:proofErr w:type="spellStart"/>
            <w:r>
              <w:t>who</w:t>
            </w:r>
            <w:proofErr w:type="spellEnd"/>
            <w:r>
              <w:t xml:space="preserve"> is </w:t>
            </w:r>
            <w:proofErr w:type="spellStart"/>
            <w:r>
              <w:t>responsible</w:t>
            </w:r>
            <w:proofErr w:type="spellEnd"/>
            <w:r>
              <w:t xml:space="preserve"> for the </w:t>
            </w:r>
            <w:proofErr w:type="spellStart"/>
            <w:r>
              <w:t>follow-up</w:t>
            </w:r>
            <w:proofErr w:type="spellEnd"/>
            <w:r>
              <w:t>?</w:t>
            </w:r>
            <w:r>
              <w:rPr>
                <w:color w:val="222222"/>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5C1E51FA" w14:textId="0BD72B23" w:rsidR="005B3606" w:rsidRDefault="005B3606">
            <w:pPr>
              <w:widowControl w:val="0"/>
              <w:spacing w:line="240" w:lineRule="auto"/>
              <w:rPr>
                <w:i/>
              </w:rPr>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6DA2950F"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18BF8FE1" w14:textId="4A4B6845" w:rsidR="005B3606" w:rsidRDefault="005B3606">
            <w:pPr>
              <w:spacing w:after="160" w:line="256" w:lineRule="auto"/>
            </w:pPr>
            <w:r w:rsidRPr="005B3606">
              <w:rPr>
                <w:color w:val="222222"/>
                <w:lang w:val="en-US"/>
              </w:rPr>
              <w:t>How is it documented that the deletion has been carried out?</w:t>
            </w:r>
            <w:r w:rsidRPr="005B3606">
              <w:rPr>
                <w:color w:val="222222"/>
                <w:lang w:val="en-US"/>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07FF711A" w14:textId="58FB4538" w:rsidR="005B3606" w:rsidRDefault="005B3606">
            <w:pPr>
              <w:widowControl w:val="0"/>
              <w:spacing w:line="240" w:lineRule="auto"/>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776F3B74"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113D5D82" w14:textId="65149180" w:rsidR="005B3606" w:rsidRDefault="005B3606">
            <w:pPr>
              <w:spacing w:after="160" w:line="256" w:lineRule="auto"/>
              <w:rPr>
                <w:color w:val="222222"/>
              </w:rPr>
            </w:pPr>
            <w:r w:rsidRPr="005B3606">
              <w:rPr>
                <w:color w:val="222222"/>
                <w:lang w:val="en-US"/>
              </w:rPr>
              <w:t>What follow-up procedure for deletion has been implemented?</w:t>
            </w:r>
            <w:r w:rsidRPr="005B3606">
              <w:rPr>
                <w:color w:val="222222"/>
                <w:lang w:val="en-US"/>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7A38FDD8" w14:textId="2B1E4570" w:rsidR="005B3606" w:rsidRDefault="007C7738">
            <w:pPr>
              <w:spacing w:after="160" w:line="256" w:lineRule="auto"/>
              <w:rPr>
                <w:i/>
              </w:rPr>
            </w:pPr>
            <w:r w:rsidRPr="007C7738">
              <w:rPr>
                <w:i/>
                <w:lang w:val="en-US"/>
              </w:rPr>
              <w:t>Example: Review of technical logs from deletion runs, i.e., automated extraction of data that should have been deleted according to the deletion period.</w:t>
            </w:r>
            <w:r w:rsidRPr="007C7738">
              <w:rPr>
                <w:i/>
                <w:lang w:val="en-US"/>
              </w:rPr>
              <w:t xml:space="preserve"> </w:t>
            </w:r>
          </w:p>
        </w:tc>
      </w:tr>
      <w:tr w:rsidR="005B3606" w14:paraId="2487D0C8"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0148D83E" w14:textId="7D561F89" w:rsidR="005B3606" w:rsidRDefault="007C7738">
            <w:pPr>
              <w:spacing w:after="160" w:line="256" w:lineRule="auto"/>
            </w:pPr>
            <w:r w:rsidRPr="007C7738">
              <w:rPr>
                <w:color w:val="222222"/>
                <w:lang w:val="en-US"/>
              </w:rPr>
              <w:t>How is the system continuously checked for personal data that has reached its deletion period?</w:t>
            </w:r>
            <w:r w:rsidRPr="007C7738">
              <w:rPr>
                <w:color w:val="222222"/>
                <w:lang w:val="en-US"/>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629C62D1" w14:textId="757B7FEC" w:rsidR="005B3606" w:rsidRDefault="005B3606">
            <w:pPr>
              <w:widowControl w:val="0"/>
              <w:spacing w:line="240" w:lineRule="auto"/>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1CC88F82"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09615A55" w14:textId="1BEC4A49" w:rsidR="005B3606" w:rsidRDefault="007C7738">
            <w:pPr>
              <w:spacing w:after="160" w:line="256" w:lineRule="auto"/>
              <w:rPr>
                <w:color w:val="222222"/>
              </w:rPr>
            </w:pPr>
            <w:r w:rsidRPr="007C7738">
              <w:rPr>
                <w:color w:val="222222"/>
                <w:lang w:val="en-US"/>
              </w:rPr>
              <w:t>How is it ensured that the data is also deleted from backups, so that deleted personal data is not reloaded when the backup is restored?</w:t>
            </w:r>
            <w:r w:rsidRPr="007C7738">
              <w:rPr>
                <w:color w:val="222222"/>
                <w:lang w:val="en-US"/>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76D321E7" w14:textId="13F2E532" w:rsidR="005B3606" w:rsidRDefault="005B3606">
            <w:pPr>
              <w:widowControl w:val="0"/>
              <w:spacing w:line="240" w:lineRule="auto"/>
            </w:pPr>
            <w:proofErr w:type="spellStart"/>
            <w:r w:rsidRPr="005B3606">
              <w:rPr>
                <w:i/>
              </w:rPr>
              <w:t>Describe</w:t>
            </w:r>
            <w:proofErr w:type="spellEnd"/>
            <w:r w:rsidRPr="005B3606">
              <w:rPr>
                <w:i/>
              </w:rPr>
              <w:t xml:space="preserve"> </w:t>
            </w:r>
            <w:proofErr w:type="spellStart"/>
            <w:r w:rsidRPr="005B3606">
              <w:rPr>
                <w:i/>
              </w:rPr>
              <w:t>here</w:t>
            </w:r>
            <w:proofErr w:type="spellEnd"/>
          </w:p>
        </w:tc>
      </w:tr>
      <w:tr w:rsidR="005B3606" w14:paraId="2E8205D0" w14:textId="77777777" w:rsidTr="005B3606">
        <w:tc>
          <w:tcPr>
            <w:tcW w:w="3975" w:type="dxa"/>
            <w:tcBorders>
              <w:top w:val="single" w:sz="4" w:space="0" w:color="000000"/>
              <w:left w:val="single" w:sz="4" w:space="0" w:color="000000"/>
              <w:bottom w:val="single" w:sz="4" w:space="0" w:color="000000"/>
              <w:right w:val="single" w:sz="4" w:space="0" w:color="000000"/>
            </w:tcBorders>
            <w:shd w:val="clear" w:color="auto" w:fill="E5EFF1"/>
            <w:tcMar>
              <w:top w:w="226" w:type="dxa"/>
              <w:left w:w="226" w:type="dxa"/>
              <w:bottom w:w="226" w:type="dxa"/>
              <w:right w:w="226" w:type="dxa"/>
            </w:tcMar>
            <w:vAlign w:val="center"/>
            <w:hideMark/>
          </w:tcPr>
          <w:p w14:paraId="553639FA" w14:textId="124F1A44" w:rsidR="005B3606" w:rsidRDefault="007C7738">
            <w:pPr>
              <w:spacing w:after="160" w:line="256" w:lineRule="auto"/>
              <w:rPr>
                <w:color w:val="222222"/>
              </w:rPr>
            </w:pPr>
            <w:r w:rsidRPr="007C7738">
              <w:rPr>
                <w:color w:val="222222"/>
                <w:lang w:val="en-US"/>
              </w:rPr>
              <w:t xml:space="preserve">If it is not technically possible to delete individual data from a backup, it must be ensured that the personal data that has been deleted </w:t>
            </w:r>
            <w:r w:rsidRPr="007C7738">
              <w:rPr>
                <w:color w:val="222222"/>
                <w:lang w:val="en-US"/>
              </w:rPr>
              <w:lastRenderedPageBreak/>
              <w:t xml:space="preserve">from the live system is deleted if the backup is restored. </w:t>
            </w:r>
            <w:r w:rsidRPr="007C7738">
              <w:rPr>
                <w:color w:val="222222"/>
              </w:rPr>
              <w:t xml:space="preserve">How is </w:t>
            </w:r>
            <w:proofErr w:type="spellStart"/>
            <w:r w:rsidRPr="007C7738">
              <w:rPr>
                <w:color w:val="222222"/>
              </w:rPr>
              <w:t>this</w:t>
            </w:r>
            <w:proofErr w:type="spellEnd"/>
            <w:r w:rsidRPr="007C7738">
              <w:rPr>
                <w:color w:val="222222"/>
              </w:rPr>
              <w:t xml:space="preserve"> done?</w:t>
            </w:r>
            <w:r w:rsidRPr="007C7738">
              <w:rPr>
                <w:color w:val="222222"/>
              </w:rPr>
              <w:t xml:space="preserve"> </w:t>
            </w:r>
          </w:p>
          <w:p w14:paraId="1C5B1E2A" w14:textId="5D57BD38" w:rsidR="005B3606" w:rsidRDefault="007C7738">
            <w:pPr>
              <w:spacing w:after="160" w:line="256" w:lineRule="auto"/>
              <w:rPr>
                <w:color w:val="222222"/>
              </w:rPr>
            </w:pPr>
            <w:r w:rsidRPr="007C7738">
              <w:rPr>
                <w:b/>
                <w:bCs/>
                <w:lang w:val="en-US"/>
              </w:rPr>
              <w:t>Note:</w:t>
            </w:r>
            <w:r w:rsidRPr="007C7738">
              <w:rPr>
                <w:b/>
                <w:lang w:val="en-US"/>
              </w:rPr>
              <w:t xml:space="preserve"> </w:t>
            </w:r>
            <w:r w:rsidRPr="007C7738">
              <w:rPr>
                <w:bCs/>
                <w:lang w:val="en-US"/>
              </w:rPr>
              <w:t xml:space="preserve">A log of this can be </w:t>
            </w:r>
            <w:r w:rsidRPr="007C7738">
              <w:rPr>
                <w:bCs/>
                <w:lang w:val="en-US"/>
              </w:rPr>
              <w:t>kept but</w:t>
            </w:r>
            <w:r w:rsidRPr="007C7738">
              <w:rPr>
                <w:bCs/>
                <w:lang w:val="en-US"/>
              </w:rPr>
              <w:t xml:space="preserve"> be aware that it should not contain personal data, but instead should indicate a given row in a table that was deleted at a given time.</w:t>
            </w:r>
            <w:r w:rsidRPr="007C7738">
              <w:rPr>
                <w:b/>
                <w:lang w:val="en-US"/>
              </w:rPr>
              <w:t xml:space="preserve"> </w:t>
            </w:r>
          </w:p>
        </w:tc>
        <w:tc>
          <w:tcPr>
            <w:tcW w:w="5025" w:type="dxa"/>
            <w:tcBorders>
              <w:top w:val="single" w:sz="4" w:space="0" w:color="000000"/>
              <w:left w:val="single" w:sz="4" w:space="0" w:color="000000"/>
              <w:bottom w:val="single" w:sz="4" w:space="0" w:color="000000"/>
              <w:right w:val="single" w:sz="4" w:space="0" w:color="000000"/>
            </w:tcBorders>
            <w:tcMar>
              <w:top w:w="226" w:type="dxa"/>
              <w:left w:w="226" w:type="dxa"/>
              <w:bottom w:w="226" w:type="dxa"/>
              <w:right w:w="226" w:type="dxa"/>
            </w:tcMar>
            <w:hideMark/>
          </w:tcPr>
          <w:p w14:paraId="6EA0EBC6" w14:textId="0B5FD38B" w:rsidR="005B3606" w:rsidRDefault="005B3606">
            <w:pPr>
              <w:widowControl w:val="0"/>
              <w:spacing w:line="240" w:lineRule="auto"/>
              <w:rPr>
                <w:i/>
              </w:rPr>
            </w:pPr>
            <w:proofErr w:type="spellStart"/>
            <w:r w:rsidRPr="005B3606">
              <w:rPr>
                <w:i/>
              </w:rPr>
              <w:lastRenderedPageBreak/>
              <w:t>Describe</w:t>
            </w:r>
            <w:proofErr w:type="spellEnd"/>
            <w:r w:rsidRPr="005B3606">
              <w:rPr>
                <w:i/>
              </w:rPr>
              <w:t xml:space="preserve"> </w:t>
            </w:r>
            <w:proofErr w:type="spellStart"/>
            <w:r w:rsidRPr="005B3606">
              <w:rPr>
                <w:i/>
              </w:rPr>
              <w:t>here</w:t>
            </w:r>
            <w:proofErr w:type="spellEnd"/>
          </w:p>
        </w:tc>
      </w:tr>
    </w:tbl>
    <w:p w14:paraId="385DF87B" w14:textId="77777777" w:rsidR="00E728CC" w:rsidRPr="00E728CC" w:rsidRDefault="00E728CC" w:rsidP="00E728CC">
      <w:pPr>
        <w:pStyle w:val="NormalWeb"/>
        <w:rPr>
          <w:rFonts w:ascii="Open Sans" w:hAnsi="Open Sans" w:cs="Open Sans"/>
          <w:b/>
          <w:bCs/>
          <w:lang w:val="en-US"/>
        </w:rPr>
      </w:pPr>
    </w:p>
    <w:p w14:paraId="08125822" w14:textId="77777777" w:rsidR="00E728CC" w:rsidRPr="00E728CC" w:rsidRDefault="00E728CC" w:rsidP="00E728CC">
      <w:pPr>
        <w:pStyle w:val="NormalWeb"/>
        <w:rPr>
          <w:rFonts w:ascii="Open Sans" w:hAnsi="Open Sans" w:cs="Open Sans"/>
          <w:b/>
          <w:bCs/>
          <w:lang w:val="en-US"/>
        </w:rPr>
      </w:pPr>
    </w:p>
    <w:p w14:paraId="42ACA3A6" w14:textId="77777777" w:rsidR="00914AD2" w:rsidRPr="000A3809" w:rsidRDefault="00914AD2">
      <w:pPr>
        <w:rPr>
          <w:rFonts w:ascii="Open Sans" w:eastAsia="Open Sans" w:hAnsi="Open Sans" w:cs="Open Sans"/>
          <w:lang w:val="en-US"/>
        </w:rPr>
      </w:pPr>
    </w:p>
    <w:p w14:paraId="740EE6CD" w14:textId="77777777" w:rsidR="00914AD2" w:rsidRPr="000A3809" w:rsidRDefault="00914AD2">
      <w:pPr>
        <w:rPr>
          <w:rFonts w:ascii="Open Sans" w:eastAsia="Open Sans" w:hAnsi="Open Sans" w:cs="Open Sans"/>
          <w:lang w:val="en-US"/>
        </w:rPr>
      </w:pPr>
    </w:p>
    <w:p w14:paraId="7AB93BF5" w14:textId="77777777" w:rsidR="00914AD2" w:rsidRDefault="00914AD2">
      <w:pPr>
        <w:rPr>
          <w:rFonts w:ascii="Open Sans" w:eastAsia="Open Sans" w:hAnsi="Open Sans" w:cs="Open Sans"/>
          <w:lang w:val="en-US"/>
        </w:rPr>
      </w:pPr>
    </w:p>
    <w:p w14:paraId="600C657E" w14:textId="77777777" w:rsidR="007C7738" w:rsidRDefault="007C7738">
      <w:pPr>
        <w:rPr>
          <w:rFonts w:ascii="Open Sans" w:eastAsia="Open Sans" w:hAnsi="Open Sans" w:cs="Open Sans"/>
          <w:lang w:val="en-US"/>
        </w:rPr>
      </w:pPr>
    </w:p>
    <w:p w14:paraId="17A26A3C" w14:textId="77777777" w:rsidR="007C7738" w:rsidRDefault="007C7738">
      <w:pPr>
        <w:rPr>
          <w:rFonts w:ascii="Open Sans" w:eastAsia="Open Sans" w:hAnsi="Open Sans" w:cs="Open Sans"/>
          <w:lang w:val="en-US"/>
        </w:rPr>
      </w:pPr>
    </w:p>
    <w:p w14:paraId="38AC6317" w14:textId="77777777" w:rsidR="007C7738" w:rsidRDefault="007C7738">
      <w:pPr>
        <w:rPr>
          <w:rFonts w:ascii="Open Sans" w:eastAsia="Open Sans" w:hAnsi="Open Sans" w:cs="Open Sans"/>
          <w:lang w:val="en-US"/>
        </w:rPr>
      </w:pPr>
    </w:p>
    <w:p w14:paraId="7DDAF9C5" w14:textId="77777777" w:rsidR="007C7738" w:rsidRDefault="007C7738">
      <w:pPr>
        <w:rPr>
          <w:rFonts w:ascii="Open Sans" w:eastAsia="Open Sans" w:hAnsi="Open Sans" w:cs="Open Sans"/>
          <w:lang w:val="en-US"/>
        </w:rPr>
      </w:pPr>
    </w:p>
    <w:p w14:paraId="0BE94036" w14:textId="77777777" w:rsidR="007C7738" w:rsidRDefault="007C7738">
      <w:pPr>
        <w:rPr>
          <w:rFonts w:ascii="Open Sans" w:eastAsia="Open Sans" w:hAnsi="Open Sans" w:cs="Open Sans"/>
          <w:lang w:val="en-US"/>
        </w:rPr>
      </w:pPr>
    </w:p>
    <w:p w14:paraId="548E1BA0" w14:textId="77777777" w:rsidR="007C7738" w:rsidRDefault="007C7738">
      <w:pPr>
        <w:rPr>
          <w:rFonts w:ascii="Open Sans" w:eastAsia="Open Sans" w:hAnsi="Open Sans" w:cs="Open Sans"/>
          <w:lang w:val="en-US"/>
        </w:rPr>
      </w:pPr>
    </w:p>
    <w:p w14:paraId="622D067A" w14:textId="77777777" w:rsidR="007C7738" w:rsidRDefault="007C7738">
      <w:pPr>
        <w:rPr>
          <w:rFonts w:ascii="Open Sans" w:eastAsia="Open Sans" w:hAnsi="Open Sans" w:cs="Open Sans"/>
          <w:lang w:val="en-US"/>
        </w:rPr>
      </w:pPr>
    </w:p>
    <w:p w14:paraId="6488E049" w14:textId="77777777" w:rsidR="007C7738" w:rsidRDefault="007C7738">
      <w:pPr>
        <w:rPr>
          <w:rFonts w:ascii="Open Sans" w:eastAsia="Open Sans" w:hAnsi="Open Sans" w:cs="Open Sans"/>
          <w:lang w:val="en-US"/>
        </w:rPr>
      </w:pPr>
    </w:p>
    <w:p w14:paraId="18B2502A" w14:textId="77777777" w:rsidR="007C7738" w:rsidRDefault="007C7738">
      <w:pPr>
        <w:rPr>
          <w:rFonts w:ascii="Open Sans" w:eastAsia="Open Sans" w:hAnsi="Open Sans" w:cs="Open Sans"/>
          <w:lang w:val="en-US"/>
        </w:rPr>
      </w:pPr>
    </w:p>
    <w:p w14:paraId="7D440369" w14:textId="77777777" w:rsidR="007C7738" w:rsidRDefault="007C7738">
      <w:pPr>
        <w:rPr>
          <w:rFonts w:ascii="Open Sans" w:eastAsia="Open Sans" w:hAnsi="Open Sans" w:cs="Open Sans"/>
          <w:lang w:val="en-US"/>
        </w:rPr>
      </w:pPr>
    </w:p>
    <w:p w14:paraId="076E7F4E" w14:textId="77777777" w:rsidR="007C7738" w:rsidRDefault="007C7738">
      <w:pPr>
        <w:rPr>
          <w:rFonts w:ascii="Open Sans" w:eastAsia="Open Sans" w:hAnsi="Open Sans" w:cs="Open Sans"/>
          <w:lang w:val="en-US"/>
        </w:rPr>
      </w:pPr>
    </w:p>
    <w:p w14:paraId="3C9D86F8" w14:textId="77777777" w:rsidR="007C7738" w:rsidRDefault="007C7738">
      <w:pPr>
        <w:rPr>
          <w:rFonts w:ascii="Open Sans" w:eastAsia="Open Sans" w:hAnsi="Open Sans" w:cs="Open Sans"/>
          <w:lang w:val="en-US"/>
        </w:rPr>
      </w:pPr>
    </w:p>
    <w:p w14:paraId="4336B45B" w14:textId="77777777" w:rsidR="007C7738" w:rsidRDefault="007C7738">
      <w:pPr>
        <w:rPr>
          <w:rFonts w:ascii="Open Sans" w:eastAsia="Open Sans" w:hAnsi="Open Sans" w:cs="Open Sans"/>
          <w:lang w:val="en-US"/>
        </w:rPr>
      </w:pPr>
    </w:p>
    <w:p w14:paraId="54C63A7B" w14:textId="77777777" w:rsidR="007C7738" w:rsidRPr="000A3809" w:rsidRDefault="007C7738">
      <w:pPr>
        <w:rPr>
          <w:rFonts w:ascii="Open Sans" w:eastAsia="Open Sans" w:hAnsi="Open Sans" w:cs="Open Sans"/>
          <w:lang w:val="en-US"/>
        </w:rPr>
      </w:pPr>
    </w:p>
    <w:p w14:paraId="2F3E1F04" w14:textId="77777777" w:rsidR="00914AD2" w:rsidRPr="000A3809" w:rsidRDefault="00914AD2">
      <w:pPr>
        <w:rPr>
          <w:rFonts w:ascii="Open Sans" w:eastAsia="Open Sans" w:hAnsi="Open Sans" w:cs="Open Sans"/>
          <w:lang w:val="en-US"/>
        </w:rPr>
      </w:pPr>
    </w:p>
    <w:p w14:paraId="27629AE6" w14:textId="4CFD0D64" w:rsidR="00914AD2" w:rsidRPr="000A3809" w:rsidRDefault="0059395E">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E728CC"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9"/>
      <w:headerReference w:type="first" r:id="rId10"/>
      <w:footerReference w:type="firs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337C" w14:textId="77777777" w:rsidR="00BB6D76" w:rsidRDefault="00BB6D76">
      <w:pPr>
        <w:spacing w:line="240" w:lineRule="auto"/>
      </w:pPr>
      <w:r>
        <w:separator/>
      </w:r>
    </w:p>
  </w:endnote>
  <w:endnote w:type="continuationSeparator" w:id="0">
    <w:p w14:paraId="3E0871A2" w14:textId="77777777" w:rsidR="00BB6D76" w:rsidRDefault="00BB6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F74C" w14:textId="77777777" w:rsidR="00BB6D76" w:rsidRDefault="00BB6D76">
      <w:pPr>
        <w:spacing w:line="240" w:lineRule="auto"/>
      </w:pPr>
      <w:r>
        <w:separator/>
      </w:r>
    </w:p>
  </w:footnote>
  <w:footnote w:type="continuationSeparator" w:id="0">
    <w:p w14:paraId="55087643" w14:textId="77777777" w:rsidR="00BB6D76" w:rsidRDefault="00BB6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45EB2"/>
    <w:multiLevelType w:val="multilevel"/>
    <w:tmpl w:val="3BD2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3"/>
  </w:num>
  <w:num w:numId="2" w16cid:durableId="1545287736">
    <w:abstractNumId w:val="1"/>
  </w:num>
  <w:num w:numId="3" w16cid:durableId="2142646144">
    <w:abstractNumId w:val="4"/>
  </w:num>
  <w:num w:numId="4" w16cid:durableId="74908911">
    <w:abstractNumId w:val="12"/>
  </w:num>
  <w:num w:numId="5" w16cid:durableId="55469123">
    <w:abstractNumId w:val="2"/>
  </w:num>
  <w:num w:numId="6" w16cid:durableId="855000500">
    <w:abstractNumId w:val="6"/>
  </w:num>
  <w:num w:numId="7" w16cid:durableId="2103136070">
    <w:abstractNumId w:val="8"/>
  </w:num>
  <w:num w:numId="8" w16cid:durableId="1897159576">
    <w:abstractNumId w:val="0"/>
  </w:num>
  <w:num w:numId="9" w16cid:durableId="754209899">
    <w:abstractNumId w:val="10"/>
  </w:num>
  <w:num w:numId="10" w16cid:durableId="1418554074">
    <w:abstractNumId w:val="7"/>
  </w:num>
  <w:num w:numId="11" w16cid:durableId="2089186247">
    <w:abstractNumId w:val="5"/>
  </w:num>
  <w:num w:numId="12" w16cid:durableId="1416709321">
    <w:abstractNumId w:val="9"/>
  </w:num>
  <w:num w:numId="13" w16cid:durableId="130641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A3809"/>
    <w:rsid w:val="00256105"/>
    <w:rsid w:val="002A5181"/>
    <w:rsid w:val="003A3F9B"/>
    <w:rsid w:val="0059395E"/>
    <w:rsid w:val="005B3606"/>
    <w:rsid w:val="0064358A"/>
    <w:rsid w:val="007C7738"/>
    <w:rsid w:val="008402FA"/>
    <w:rsid w:val="008C26FC"/>
    <w:rsid w:val="00912ED3"/>
    <w:rsid w:val="00914AD2"/>
    <w:rsid w:val="009267B7"/>
    <w:rsid w:val="00A03E26"/>
    <w:rsid w:val="00A2409C"/>
    <w:rsid w:val="00A26826"/>
    <w:rsid w:val="00A55610"/>
    <w:rsid w:val="00AE08F5"/>
    <w:rsid w:val="00B358A2"/>
    <w:rsid w:val="00BB6490"/>
    <w:rsid w:val="00BB6D76"/>
    <w:rsid w:val="00C975EA"/>
    <w:rsid w:val="00CD1410"/>
    <w:rsid w:val="00D651F3"/>
    <w:rsid w:val="00D83408"/>
    <w:rsid w:val="00E728CC"/>
    <w:rsid w:val="00ED3962"/>
    <w:rsid w:val="00FD6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006590696">
      <w:bodyDiv w:val="1"/>
      <w:marLeft w:val="0"/>
      <w:marRight w:val="0"/>
      <w:marTop w:val="0"/>
      <w:marBottom w:val="0"/>
      <w:divBdr>
        <w:top w:val="none" w:sz="0" w:space="0" w:color="auto"/>
        <w:left w:val="none" w:sz="0" w:space="0" w:color="auto"/>
        <w:bottom w:val="none" w:sz="0" w:space="0" w:color="auto"/>
        <w:right w:val="none" w:sz="0" w:space="0" w:color="auto"/>
      </w:divBdr>
    </w:div>
    <w:div w:id="1068766172">
      <w:bodyDiv w:val="1"/>
      <w:marLeft w:val="0"/>
      <w:marRight w:val="0"/>
      <w:marTop w:val="0"/>
      <w:marBottom w:val="0"/>
      <w:divBdr>
        <w:top w:val="none" w:sz="0" w:space="0" w:color="auto"/>
        <w:left w:val="none" w:sz="0" w:space="0" w:color="auto"/>
        <w:bottom w:val="none" w:sz="0" w:space="0" w:color="auto"/>
        <w:right w:val="none" w:sz="0" w:space="0" w:color="auto"/>
      </w:divBdr>
    </w:div>
    <w:div w:id="1186216134">
      <w:bodyDiv w:val="1"/>
      <w:marLeft w:val="0"/>
      <w:marRight w:val="0"/>
      <w:marTop w:val="0"/>
      <w:marBottom w:val="0"/>
      <w:divBdr>
        <w:top w:val="none" w:sz="0" w:space="0" w:color="auto"/>
        <w:left w:val="none" w:sz="0" w:space="0" w:color="auto"/>
        <w:bottom w:val="none" w:sz="0" w:space="0" w:color="auto"/>
        <w:right w:val="none" w:sz="0" w:space="0" w:color="auto"/>
      </w:divBdr>
    </w:div>
    <w:div w:id="1695301401">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810659531">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cs.dk/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tilsy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620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2024-06-13T17:26:00Z</dcterms:created>
  <dcterms:modified xsi:type="dcterms:W3CDTF">2024-06-13T17:40:00Z</dcterms:modified>
</cp:coreProperties>
</file>