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b w:val="1"/>
          <w:color w:val="1b1739"/>
          <w:sz w:val="48"/>
          <w:szCs w:val="48"/>
        </w:rPr>
      </w:pPr>
      <w:r w:rsidDel="00000000" w:rsidR="00000000" w:rsidRPr="00000000">
        <w:rPr>
          <w:rFonts w:ascii="Inter" w:cs="Inter" w:eastAsia="Inter" w:hAnsi="Inter"/>
          <w:b w:val="1"/>
          <w:color w:val="1b1739"/>
          <w:sz w:val="48"/>
          <w:szCs w:val="48"/>
          <w:rtl w:val="0"/>
        </w:rPr>
        <w:br w:type="textWrapping"/>
        <w:t xml:space="preserve">Vejledning til anvendelse </w:t>
        <w:br w:type="textWrapping"/>
        <w:t xml:space="preserve">af Wired Relations’ skabeloner</w:t>
        <w:br w:type="textWrapping"/>
      </w:r>
      <w:r w:rsidDel="00000000" w:rsidR="00000000" w:rsidRPr="00000000">
        <w:drawing>
          <wp:anchor allowOverlap="1" behindDoc="1" distB="0" distT="0" distL="0" distR="0" hidden="0" layoutInCell="1" locked="0" relativeHeight="0" simplePos="0">
            <wp:simplePos x="0" y="0"/>
            <wp:positionH relativeFrom="column">
              <wp:posOffset>-512059</wp:posOffset>
            </wp:positionH>
            <wp:positionV relativeFrom="paragraph">
              <wp:posOffset>-3127244</wp:posOffset>
            </wp:positionV>
            <wp:extent cx="7170737" cy="8416820"/>
            <wp:effectExtent b="0" l="0" r="0" t="0"/>
            <wp:wrapNone/>
            <wp:docPr descr="A black background with black lines&#10;&#10;Description automatically generated" id="12" name="image1.png"/>
            <a:graphic>
              <a:graphicData uri="http://schemas.openxmlformats.org/drawingml/2006/picture">
                <pic:pic>
                  <pic:nvPicPr>
                    <pic:cNvPr descr="A black background with black lines&#10;&#10;Description automatically generated" id="0" name="image1.png"/>
                    <pic:cNvPicPr preferRelativeResize="0"/>
                  </pic:nvPicPr>
                  <pic:blipFill>
                    <a:blip r:embed="rId7"/>
                    <a:srcRect b="0" l="0" r="0" t="0"/>
                    <a:stretch>
                      <a:fillRect/>
                    </a:stretch>
                  </pic:blipFill>
                  <pic:spPr>
                    <a:xfrm>
                      <a:off x="0" y="0"/>
                      <a:ext cx="7170737" cy="8416820"/>
                    </a:xfrm>
                    <a:prstGeom prst="rect"/>
                    <a:ln/>
                  </pic:spPr>
                </pic:pic>
              </a:graphicData>
            </a:graphic>
          </wp:anchor>
        </w:drawing>
      </w:r>
    </w:p>
    <w:p w:rsidR="00000000" w:rsidDel="00000000" w:rsidP="00000000" w:rsidRDefault="00000000" w:rsidRPr="00000000" w14:paraId="00000002">
      <w:pPr>
        <w:rPr>
          <w:rFonts w:ascii="Inter" w:cs="Inter" w:eastAsia="Inter" w:hAnsi="Inter"/>
          <w:color w:val="1b1739"/>
        </w:rPr>
      </w:pPr>
      <w:r w:rsidDel="00000000" w:rsidR="00000000" w:rsidRPr="00000000">
        <w:rPr>
          <w:rFonts w:ascii="Inter" w:cs="Inter" w:eastAsia="Inter" w:hAnsi="Inter"/>
          <w:color w:val="1b1739"/>
          <w:rtl w:val="0"/>
        </w:rPr>
        <w:t xml:space="preserve">Wired Relations’ skabeloner* kan anvendes direkte i jeres arbejde med databeskyttelse og informationssikkerhed – men kan selvfølgelig også anvendes som inspiration til jeres eget materiale. I kan ændre efter behov, så det bliver præcis, som I ønsker det.   </w:t>
      </w:r>
    </w:p>
    <w:p w:rsidR="00000000" w:rsidDel="00000000" w:rsidP="00000000" w:rsidRDefault="00000000" w:rsidRPr="00000000" w14:paraId="00000003">
      <w:pPr>
        <w:rPr>
          <w:rFonts w:ascii="Inter" w:cs="Inter" w:eastAsia="Inter" w:hAnsi="Inter"/>
          <w:color w:val="1b1739"/>
        </w:rPr>
      </w:pPr>
      <w:r w:rsidDel="00000000" w:rsidR="00000000" w:rsidRPr="00000000">
        <w:rPr>
          <w:rtl w:val="0"/>
        </w:rPr>
      </w:r>
    </w:p>
    <w:p w:rsidR="00000000" w:rsidDel="00000000" w:rsidP="00000000" w:rsidRDefault="00000000" w:rsidRPr="00000000" w14:paraId="00000004">
      <w:pPr>
        <w:rPr>
          <w:rFonts w:ascii="Inter" w:cs="Inter" w:eastAsia="Inter" w:hAnsi="Inter"/>
          <w:color w:val="1b1739"/>
        </w:rPr>
      </w:pPr>
      <w:r w:rsidDel="00000000" w:rsidR="00000000" w:rsidRPr="00000000">
        <w:rPr>
          <w:rFonts w:ascii="Inter" w:cs="Inter" w:eastAsia="Inter" w:hAnsi="Inter"/>
          <w:b w:val="1"/>
          <w:color w:val="1b1739"/>
          <w:rtl w:val="0"/>
        </w:rPr>
        <w:t xml:space="preserve">OBS!</w:t>
      </w:r>
      <w:r w:rsidDel="00000000" w:rsidR="00000000" w:rsidRPr="00000000">
        <w:rPr>
          <w:rFonts w:ascii="Inter" w:cs="Inter" w:eastAsia="Inter" w:hAnsi="Inter"/>
          <w:color w:val="1b1739"/>
          <w:rtl w:val="0"/>
        </w:rPr>
        <w:t xml:space="preserve"> Der kan være afsnit, som ikke er relevante for alle virksomheder. Hvis dette er tilfældet, vil det tydeligt fremgå af teksten. </w:t>
      </w:r>
    </w:p>
    <w:p w:rsidR="00000000" w:rsidDel="00000000" w:rsidP="00000000" w:rsidRDefault="00000000" w:rsidRPr="00000000" w14:paraId="00000005">
      <w:pPr>
        <w:rPr>
          <w:rFonts w:ascii="Inter" w:cs="Inter" w:eastAsia="Inter" w:hAnsi="Inter"/>
          <w:color w:val="1b1739"/>
        </w:rPr>
      </w:pPr>
      <w:r w:rsidDel="00000000" w:rsidR="00000000" w:rsidRPr="00000000">
        <w:rPr>
          <w:rtl w:val="0"/>
        </w:rPr>
      </w:r>
    </w:p>
    <w:p w:rsidR="00000000" w:rsidDel="00000000" w:rsidP="00000000" w:rsidRDefault="00000000" w:rsidRPr="00000000" w14:paraId="00000006">
      <w:pPr>
        <w:spacing w:after="40" w:lineRule="auto"/>
        <w:rPr>
          <w:rFonts w:ascii="Inter" w:cs="Inter" w:eastAsia="Inter" w:hAnsi="Inter"/>
          <w:color w:val="1b1739"/>
        </w:rPr>
      </w:pPr>
      <w:r w:rsidDel="00000000" w:rsidR="00000000" w:rsidRPr="00000000">
        <w:rPr>
          <w:rFonts w:ascii="Inter" w:cs="Inter" w:eastAsia="Inter" w:hAnsi="Inter"/>
          <w:color w:val="1b1739"/>
          <w:rtl w:val="0"/>
        </w:rPr>
        <w:t xml:space="preserve">Der vil være steder i teksten, hvor der er lagt op til, at I indsætter virksomhedens navn eller andet. Dette vil i så fald være markeret jf. følgende: [</w:t>
      </w:r>
      <w:r w:rsidDel="00000000" w:rsidR="00000000" w:rsidRPr="00000000">
        <w:rPr>
          <w:rFonts w:ascii="Inter" w:cs="Inter" w:eastAsia="Inter" w:hAnsi="Inter"/>
          <w:i w:val="1"/>
          <w:color w:val="1b1739"/>
          <w:rtl w:val="0"/>
        </w:rPr>
        <w:t xml:space="preserve">indsæt virksomhedens navn</w:t>
      </w:r>
      <w:r w:rsidDel="00000000" w:rsidR="00000000" w:rsidRPr="00000000">
        <w:rPr>
          <w:rFonts w:ascii="Inter" w:cs="Inter" w:eastAsia="Inter" w:hAnsi="Inter"/>
          <w:color w:val="1b1739"/>
          <w:rtl w:val="0"/>
        </w:rPr>
        <w:t xml:space="preserve">].</w:t>
        <w:br w:type="textWrapping"/>
      </w:r>
    </w:p>
    <w:tbl>
      <w:tblPr>
        <w:tblStyle w:val="Table1"/>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7">
            <w:pPr>
              <w:spacing w:after="240" w:before="240" w:lineRule="auto"/>
              <w:rPr>
                <w:rFonts w:ascii="Inter" w:cs="Inter" w:eastAsia="Inter" w:hAnsi="Inter"/>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08">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Tekstboksene i dokumentet indeholder opmærksomhedspunkter og gode råd. Vær opmærksom på, at tekstboksene bør fjernes fra den endelige udgave af den konkrete politik eller procedure.</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9">
            <w:pPr>
              <w:spacing w:after="240" w:before="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0A">
      <w:pPr>
        <w:rPr>
          <w:rFonts w:ascii="Inter" w:cs="Inter" w:eastAsia="Inter" w:hAnsi="Inter"/>
          <w:color w:val="1b1739"/>
        </w:rPr>
      </w:pPr>
      <w:r w:rsidDel="00000000" w:rsidR="00000000" w:rsidRPr="00000000">
        <w:rPr>
          <w:rFonts w:ascii="Inter" w:cs="Inter" w:eastAsia="Inter" w:hAnsi="Inter"/>
          <w:color w:val="1b1739"/>
          <w:rtl w:val="0"/>
        </w:rPr>
        <w:br w:type="textWrapping"/>
        <w:t xml:space="preserve">I bunden af hver skabelon vil der fremgå en tabel, som giver et overblik over dokumentets version, seneste opdatering, samt hvem der har ansvaret for dokumentet. </w:t>
        <w:br w:type="textWrapping"/>
      </w:r>
    </w:p>
    <w:tbl>
      <w:tblPr>
        <w:tblStyle w:val="Table2"/>
        <w:tblW w:w="11908.0" w:type="dxa"/>
        <w:jc w:val="left"/>
        <w:tblInd w:w="-1418.0" w:type="dxa"/>
        <w:tblLayout w:type="fixed"/>
        <w:tblLook w:val="0400"/>
      </w:tblPr>
      <w:tblGrid>
        <w:gridCol w:w="1312"/>
        <w:gridCol w:w="9178"/>
        <w:gridCol w:w="1418"/>
        <w:tblGridChange w:id="0">
          <w:tblGrid>
            <w:gridCol w:w="1312"/>
            <w:gridCol w:w="9178"/>
            <w:gridCol w:w="1418"/>
          </w:tblGrid>
        </w:tblGridChange>
      </w:tblGrid>
      <w:tr>
        <w:trPr>
          <w:cantSplit w:val="0"/>
          <w:trHeight w:val="1093" w:hRule="atLeast"/>
          <w:tblHeader w:val="0"/>
        </w:trPr>
        <w:tc>
          <w:tcPr>
            <w:shd w:fill="fbfaf9" w:val="clear"/>
          </w:tcPr>
          <w:p w:rsidR="00000000" w:rsidDel="00000000" w:rsidP="00000000" w:rsidRDefault="00000000" w:rsidRPr="00000000" w14:paraId="0000000B">
            <w:pPr>
              <w:spacing w:after="240" w:before="240" w:lineRule="auto"/>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C">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Her er nogle ekstra tips til brug af Wired Relations' skabeloner:</w:t>
            </w:r>
          </w:p>
        </w:tc>
        <w:tc>
          <w:tcPr>
            <w:shd w:fill="fbfaf9" w:val="clear"/>
          </w:tcPr>
          <w:p w:rsidR="00000000" w:rsidDel="00000000" w:rsidP="00000000" w:rsidRDefault="00000000" w:rsidRPr="00000000" w14:paraId="0000000D">
            <w:pPr>
              <w:spacing w:after="240" w:before="240" w:lineRule="auto"/>
              <w:rPr>
                <w:rFonts w:ascii="Inter" w:cs="Inter" w:eastAsia="Inter" w:hAnsi="Inter"/>
                <w:color w:val="1b1739"/>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E">
            <w:pPr>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F">
            <w:pPr>
              <w:numPr>
                <w:ilvl w:val="0"/>
                <w:numId w:val="2"/>
              </w:numPr>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I kan tilføje eller fjerne sektioner, ændre ordlyd og tilføje virksomhedens eget logo og branding.</w:t>
            </w:r>
          </w:p>
        </w:tc>
        <w:tc>
          <w:tcPr>
            <w:shd w:fill="fbfaf9" w:val="clear"/>
          </w:tcPr>
          <w:p w:rsidR="00000000" w:rsidDel="00000000" w:rsidP="00000000" w:rsidRDefault="00000000" w:rsidRPr="00000000" w14:paraId="00000010">
            <w:pPr>
              <w:rPr>
                <w:rFonts w:ascii="Inter" w:cs="Inter" w:eastAsia="Inter" w:hAnsi="Inter"/>
                <w:color w:val="1b1739"/>
              </w:rPr>
            </w:pPr>
            <w:r w:rsidDel="00000000" w:rsidR="00000000" w:rsidRPr="00000000">
              <w:rPr>
                <w:rtl w:val="0"/>
              </w:rPr>
            </w:r>
          </w:p>
        </w:tc>
      </w:tr>
      <w:tr>
        <w:trPr>
          <w:cantSplit w:val="0"/>
          <w:trHeight w:val="1375" w:hRule="atLeast"/>
          <w:tblHeader w:val="0"/>
        </w:trPr>
        <w:tc>
          <w:tcPr>
            <w:shd w:fill="fbfaf9" w:val="clear"/>
          </w:tcPr>
          <w:p w:rsidR="00000000" w:rsidDel="00000000" w:rsidP="00000000" w:rsidRDefault="00000000" w:rsidRPr="00000000" w14:paraId="00000011">
            <w:pPr>
              <w:spacing w:after="240" w:lineRule="auto"/>
              <w:rPr>
                <w:rFonts w:ascii="Inter" w:cs="Inter" w:eastAsia="Inter" w:hAnsi="Inter"/>
                <w:color w:val="1b1739"/>
                <w:highlight w:val="cyan"/>
              </w:rPr>
            </w:pPr>
            <w:r w:rsidDel="00000000" w:rsidR="00000000" w:rsidRPr="00000000">
              <w:rPr>
                <w:rtl w:val="0"/>
              </w:rPr>
            </w:r>
          </w:p>
        </w:tc>
        <w:tc>
          <w:tcPr>
            <w:shd w:fill="fbfaf9" w:val="clear"/>
          </w:tcPr>
          <w:p w:rsidR="00000000" w:rsidDel="00000000" w:rsidP="00000000" w:rsidRDefault="00000000" w:rsidRPr="00000000" w14:paraId="00000012">
            <w:pPr>
              <w:numPr>
                <w:ilvl w:val="0"/>
                <w:numId w:val="2"/>
              </w:numPr>
              <w:spacing w:after="240" w:lineRule="auto"/>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Hold skabelonerne opdaterede. Krav til databeskyttelse og informationssikkerhed ændrer sig konstant, så det er vigtigt at sikre, at skabelonerne altid er opdaterede.</w:t>
            </w:r>
          </w:p>
        </w:tc>
        <w:tc>
          <w:tcPr>
            <w:shd w:fill="fbfaf9" w:val="clear"/>
          </w:tcPr>
          <w:p w:rsidR="00000000" w:rsidDel="00000000" w:rsidP="00000000" w:rsidRDefault="00000000" w:rsidRPr="00000000" w14:paraId="00000013">
            <w:pPr>
              <w:spacing w:after="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14">
      <w:pPr>
        <w:rPr>
          <w:rFonts w:ascii="Inter" w:cs="Inter" w:eastAsia="Inter" w:hAnsi="Inter"/>
          <w:color w:val="1b1739"/>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Procedure for håndtering af anmodning om indsigt </w:t>
      </w:r>
    </w:p>
    <w:p w:rsidR="00000000" w:rsidDel="00000000" w:rsidP="00000000" w:rsidRDefault="00000000" w:rsidRPr="00000000" w14:paraId="00000017">
      <w:pPr>
        <w:rPr>
          <w:rFonts w:ascii="Open Sans" w:cs="Open Sans" w:eastAsia="Open Sans" w:hAnsi="Open Sans"/>
        </w:rPr>
      </w:pPr>
      <w:r w:rsidDel="00000000" w:rsidR="00000000" w:rsidRPr="00000000">
        <w:rPr>
          <w:rFonts w:ascii="Open Sans" w:cs="Open Sans" w:eastAsia="Open Sans" w:hAnsi="Open Sans"/>
          <w:rtl w:val="0"/>
        </w:rPr>
        <w:t xml:space="preserve">Denne procedure er udformet som en tjekliste over de forskellige trin, som skal huskes hver gang en indsigtsanmodning skal besvares. </w:t>
      </w:r>
    </w:p>
    <w:p w:rsidR="00000000" w:rsidDel="00000000" w:rsidP="00000000" w:rsidRDefault="00000000" w:rsidRPr="00000000" w14:paraId="00000018">
      <w:pPr>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rPr>
      </w:pPr>
      <w:r w:rsidDel="00000000" w:rsidR="00000000" w:rsidRPr="00000000">
        <w:rPr>
          <w:rFonts w:ascii="Open Sans" w:cs="Open Sans" w:eastAsia="Open Sans" w:hAnsi="Open Sans"/>
          <w:b w:val="1"/>
          <w:rtl w:val="0"/>
        </w:rPr>
        <w:t xml:space="preserve">1. Modtagelse af en indsigtsanmodning</w:t>
      </w:r>
    </w:p>
    <w:p w:rsidR="00000000" w:rsidDel="00000000" w:rsidP="00000000" w:rsidRDefault="00000000" w:rsidRPr="00000000" w14:paraId="0000001B">
      <w:pPr>
        <w:rPr>
          <w:rFonts w:ascii="Open Sans" w:cs="Open Sans" w:eastAsia="Open Sans" w:hAnsi="Open Sans"/>
        </w:rPr>
      </w:pPr>
      <w:r w:rsidDel="00000000" w:rsidR="00000000" w:rsidRPr="00000000">
        <w:rPr>
          <w:rFonts w:ascii="Open Sans" w:cs="Open Sans" w:eastAsia="Open Sans" w:hAnsi="Open Sans"/>
          <w:rtl w:val="0"/>
        </w:rPr>
        <w:t xml:space="preserve">Når du modtager en indsigtsanmodning, kontakter du  [</w:t>
      </w:r>
      <w:r w:rsidDel="00000000" w:rsidR="00000000" w:rsidRPr="00000000">
        <w:rPr>
          <w:rFonts w:ascii="Open Sans" w:cs="Open Sans" w:eastAsia="Open Sans" w:hAnsi="Open Sans"/>
          <w:i w:val="1"/>
          <w:rtl w:val="0"/>
        </w:rPr>
        <w:t xml:space="preserve">indsæt relevant person i virksomheden</w:t>
      </w:r>
      <w:r w:rsidDel="00000000" w:rsidR="00000000" w:rsidRPr="00000000">
        <w:rPr>
          <w:rFonts w:ascii="Open Sans" w:cs="Open Sans" w:eastAsia="Open Sans" w:hAnsi="Open Sans"/>
          <w:rtl w:val="0"/>
        </w:rPr>
        <w:t xml:space="preserve">], som er ansvarlig for at vurdere og besvare indsigtsanmodninger i </w:t>
      </w:r>
      <w:r w:rsidDel="00000000" w:rsidR="00000000" w:rsidRPr="00000000">
        <w:rPr>
          <w:rFonts w:ascii="Open Sans" w:cs="Open Sans" w:eastAsia="Open Sans" w:hAnsi="Open Sans"/>
          <w:i w:val="1"/>
          <w:rtl w:val="0"/>
        </w:rPr>
        <w:t xml:space="preserve">[Indsæt virksomhedens navn]</w:t>
      </w:r>
      <w:r w:rsidDel="00000000" w:rsidR="00000000" w:rsidRPr="00000000">
        <w:rPr>
          <w:rtl w:val="0"/>
        </w:rPr>
      </w:r>
    </w:p>
    <w:p w:rsidR="00000000" w:rsidDel="00000000" w:rsidP="00000000" w:rsidRDefault="00000000" w:rsidRPr="00000000" w14:paraId="0000001C">
      <w:pPr>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rPr>
      </w:pPr>
      <w:r w:rsidDel="00000000" w:rsidR="00000000" w:rsidRPr="00000000">
        <w:rPr>
          <w:rFonts w:ascii="Open Sans" w:cs="Open Sans" w:eastAsia="Open Sans" w:hAnsi="Open Sans"/>
          <w:rtl w:val="0"/>
        </w:rPr>
        <w:t xml:space="preserve">En indsigtsanmodning skal besvares snarest muligt, og senest en måned efter at anmodningen er fremsat. </w:t>
      </w:r>
    </w:p>
    <w:p w:rsidR="00000000" w:rsidDel="00000000" w:rsidP="00000000" w:rsidRDefault="00000000" w:rsidRPr="00000000" w14:paraId="0000001E">
      <w:pPr>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rPr>
      </w:pPr>
      <w:r w:rsidDel="00000000" w:rsidR="00000000" w:rsidRPr="00000000">
        <w:rPr>
          <w:rFonts w:ascii="Open Sans" w:cs="Open Sans" w:eastAsia="Open Sans" w:hAnsi="Open Sans"/>
          <w:b w:val="1"/>
          <w:rtl w:val="0"/>
        </w:rPr>
        <w:t xml:space="preserve">2. Afgrænsning</w:t>
      </w:r>
    </w:p>
    <w:p w:rsidR="00000000" w:rsidDel="00000000" w:rsidP="00000000" w:rsidRDefault="00000000" w:rsidRPr="00000000" w14:paraId="00000021">
      <w:pPr>
        <w:rPr>
          <w:rFonts w:ascii="Open Sans" w:cs="Open Sans" w:eastAsia="Open Sans" w:hAnsi="Open Sans"/>
        </w:rPr>
      </w:pPr>
      <w:r w:rsidDel="00000000" w:rsidR="00000000" w:rsidRPr="00000000">
        <w:rPr>
          <w:rFonts w:ascii="Open Sans" w:cs="Open Sans" w:eastAsia="Open Sans" w:hAnsi="Open Sans"/>
          <w:rtl w:val="0"/>
        </w:rPr>
        <w:t xml:space="preserve">Indledningsvist skal det vurderes, om anmodningen kan besvares i den nuværende form, eller om det er relevant at undersøge, om anmodningen kan afgrænses, fx hvis personen ønsker indsigt i et bestemt område eller en bestemt sag. </w:t>
      </w:r>
    </w:p>
    <w:p w:rsidR="00000000" w:rsidDel="00000000" w:rsidP="00000000" w:rsidRDefault="00000000" w:rsidRPr="00000000" w14:paraId="00000022">
      <w:pPr>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rPr>
          <w:rFonts w:ascii="Open Sans" w:cs="Open Sans" w:eastAsia="Open Sans" w:hAnsi="Open Sans"/>
          <w:b w:val="1"/>
        </w:rPr>
      </w:pPr>
      <w:r w:rsidDel="00000000" w:rsidR="00000000" w:rsidRPr="00000000">
        <w:rPr>
          <w:rFonts w:ascii="Open Sans" w:cs="Open Sans" w:eastAsia="Open Sans" w:hAnsi="Open Sans"/>
          <w:rtl w:val="0"/>
        </w:rPr>
        <w:t xml:space="preserve">Vær opmærksom på, at man ikke kan afvise at besvare en indsigtsanmodning i det tilfælde, at den registrerede ikke ønsker at præcisere anmodningen. </w:t>
      </w:r>
      <w:r w:rsidDel="00000000" w:rsidR="00000000" w:rsidRPr="00000000">
        <w:rPr>
          <w:rtl w:val="0"/>
        </w:rPr>
      </w:r>
    </w:p>
    <w:p w:rsidR="00000000" w:rsidDel="00000000" w:rsidP="00000000" w:rsidRDefault="00000000" w:rsidRPr="00000000" w14:paraId="00000024">
      <w:pPr>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rPr>
      </w:pPr>
      <w:r w:rsidDel="00000000" w:rsidR="00000000" w:rsidRPr="00000000">
        <w:rPr>
          <w:rFonts w:ascii="Open Sans" w:cs="Open Sans" w:eastAsia="Open Sans" w:hAnsi="Open Sans"/>
          <w:b w:val="1"/>
          <w:rtl w:val="0"/>
        </w:rPr>
        <w:t xml:space="preserve">3. Sikring af den registreredes identitet</w:t>
      </w:r>
    </w:p>
    <w:p w:rsidR="00000000" w:rsidDel="00000000" w:rsidP="00000000" w:rsidRDefault="00000000" w:rsidRPr="00000000" w14:paraId="00000027">
      <w:pPr>
        <w:rPr>
          <w:rFonts w:ascii="Open Sans" w:cs="Open Sans" w:eastAsia="Open Sans" w:hAnsi="Open Sans"/>
        </w:rPr>
      </w:pPr>
      <w:r w:rsidDel="00000000" w:rsidR="00000000" w:rsidRPr="00000000">
        <w:rPr>
          <w:rFonts w:ascii="Open Sans" w:cs="Open Sans" w:eastAsia="Open Sans" w:hAnsi="Open Sans"/>
          <w:rtl w:val="0"/>
        </w:rPr>
        <w:t xml:space="preserve">Når en person henvender sig og anmoder om indsigt i, hvilke personoplysninger der behandles om vedkommende, skal det indledningsvist fastslås, at den, der fremsætter anmodningen, også er den, som vedkommende udgiver sig for at være. På den måde sikres det, at der ikke sker utilsigtet videregivelse af personoplysninger til uvedkommende.</w:t>
      </w:r>
    </w:p>
    <w:p w:rsidR="00000000" w:rsidDel="00000000" w:rsidP="00000000" w:rsidRDefault="00000000" w:rsidRPr="00000000" w14:paraId="00000028">
      <w:pPr>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rPr>
      </w:pPr>
      <w:r w:rsidDel="00000000" w:rsidR="00000000" w:rsidRPr="00000000">
        <w:rPr>
          <w:rFonts w:ascii="Open Sans" w:cs="Open Sans" w:eastAsia="Open Sans" w:hAnsi="Open Sans"/>
          <w:rtl w:val="0"/>
        </w:rPr>
        <w:t xml:space="preserve">Hvis den registrerede lader sig repræsentere af andre, kan det være relevant at anmode om fuldmagt.</w:t>
      </w:r>
    </w:p>
    <w:p w:rsidR="00000000" w:rsidDel="00000000" w:rsidP="00000000" w:rsidRDefault="00000000" w:rsidRPr="00000000" w14:paraId="0000002A">
      <w:pPr>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rPr>
      </w:pPr>
      <w:r w:rsidDel="00000000" w:rsidR="00000000" w:rsidRPr="00000000">
        <w:rPr>
          <w:rFonts w:ascii="Open Sans" w:cs="Open Sans" w:eastAsia="Open Sans" w:hAnsi="Open Sans"/>
          <w:rtl w:val="0"/>
        </w:rPr>
        <w:t xml:space="preserve">Når identiteten på den registrerede er fastlagt, og der er foretaget en evt. afgrænsning af anmodningen, sendes der en kvittering til den registrerede for modtagelsen af anmodningen. </w:t>
      </w:r>
    </w:p>
    <w:p w:rsidR="00000000" w:rsidDel="00000000" w:rsidP="00000000" w:rsidRDefault="00000000" w:rsidRPr="00000000" w14:paraId="0000002C">
      <w:pPr>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rPr>
      </w:pPr>
      <w:r w:rsidDel="00000000" w:rsidR="00000000" w:rsidRPr="00000000">
        <w:rPr>
          <w:rFonts w:ascii="Open Sans" w:cs="Open Sans" w:eastAsia="Open Sans" w:hAnsi="Open Sans"/>
          <w:b w:val="1"/>
          <w:rtl w:val="0"/>
        </w:rPr>
        <w:t xml:space="preserve">4. Identificér og indsaml de personoplysninger, der behandles om vedkommende </w:t>
      </w:r>
      <w:r w:rsidDel="00000000" w:rsidR="00000000" w:rsidRPr="00000000">
        <w:rPr>
          <w:rtl w:val="0"/>
        </w:rPr>
      </w:r>
    </w:p>
    <w:p w:rsidR="00000000" w:rsidDel="00000000" w:rsidP="00000000" w:rsidRDefault="00000000" w:rsidRPr="00000000" w14:paraId="0000002F">
      <w:pPr>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indsæt relevant person i virksomheden</w:t>
      </w:r>
      <w:r w:rsidDel="00000000" w:rsidR="00000000" w:rsidRPr="00000000">
        <w:rPr>
          <w:rFonts w:ascii="Open Sans" w:cs="Open Sans" w:eastAsia="Open Sans" w:hAnsi="Open Sans"/>
          <w:rtl w:val="0"/>
        </w:rPr>
        <w:t xml:space="preserve">] er ansvarlig for at identificere og indhente de personoplysninger, der behandles om vedkommende.</w:t>
      </w:r>
    </w:p>
    <w:p w:rsidR="00000000" w:rsidDel="00000000" w:rsidP="00000000" w:rsidRDefault="00000000" w:rsidRPr="00000000" w14:paraId="00000030">
      <w:pPr>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rPr>
      </w:pPr>
      <w:r w:rsidDel="00000000" w:rsidR="00000000" w:rsidRPr="00000000">
        <w:rPr>
          <w:rFonts w:ascii="Open Sans" w:cs="Open Sans" w:eastAsia="Open Sans" w:hAnsi="Open Sans"/>
          <w:b w:val="1"/>
          <w:rtl w:val="0"/>
        </w:rPr>
        <w:t xml:space="preserve">5. Gennemgå materialet  </w:t>
      </w:r>
    </w:p>
    <w:p w:rsidR="00000000" w:rsidDel="00000000" w:rsidP="00000000" w:rsidRDefault="00000000" w:rsidRPr="00000000" w14:paraId="00000033">
      <w:pPr>
        <w:rPr>
          <w:rFonts w:ascii="Open Sans" w:cs="Open Sans" w:eastAsia="Open Sans" w:hAnsi="Open Sans"/>
        </w:rPr>
      </w:pPr>
      <w:r w:rsidDel="00000000" w:rsidR="00000000" w:rsidRPr="00000000">
        <w:rPr>
          <w:rFonts w:ascii="Open Sans" w:cs="Open Sans" w:eastAsia="Open Sans" w:hAnsi="Open Sans"/>
          <w:rtl w:val="0"/>
        </w:rPr>
        <w:t xml:space="preserve">Når det relevante materiale er identificeret og sendt til [</w:t>
      </w:r>
      <w:r w:rsidDel="00000000" w:rsidR="00000000" w:rsidRPr="00000000">
        <w:rPr>
          <w:rFonts w:ascii="Open Sans" w:cs="Open Sans" w:eastAsia="Open Sans" w:hAnsi="Open Sans"/>
          <w:i w:val="1"/>
          <w:rtl w:val="0"/>
        </w:rPr>
        <w:t xml:space="preserve">indsæt relevant person i virksomheden]</w:t>
      </w:r>
      <w:r w:rsidDel="00000000" w:rsidR="00000000" w:rsidRPr="00000000">
        <w:rPr>
          <w:rFonts w:ascii="Open Sans" w:cs="Open Sans" w:eastAsia="Open Sans" w:hAnsi="Open Sans"/>
          <w:rtl w:val="0"/>
        </w:rPr>
        <w:t xml:space="preserve">, skal materialet gennemgås. </w:t>
      </w:r>
    </w:p>
    <w:p w:rsidR="00000000" w:rsidDel="00000000" w:rsidP="00000000" w:rsidRDefault="00000000" w:rsidRPr="00000000" w14:paraId="00000034">
      <w:pPr>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rPr>
      </w:pPr>
      <w:r w:rsidDel="00000000" w:rsidR="00000000" w:rsidRPr="00000000">
        <w:rPr>
          <w:rFonts w:ascii="Open Sans" w:cs="Open Sans" w:eastAsia="Open Sans" w:hAnsi="Open Sans"/>
          <w:rtl w:val="0"/>
        </w:rPr>
        <w:t xml:space="preserve">Hvis der i dokumenter e. lign. fremgår personoplysninger om andre end den pågældende, skal disse sløres eller på anden måde fjernes fra dokumenterne. </w:t>
      </w:r>
    </w:p>
    <w:p w:rsidR="00000000" w:rsidDel="00000000" w:rsidP="00000000" w:rsidRDefault="00000000" w:rsidRPr="00000000" w14:paraId="00000036">
      <w:pPr>
        <w:rPr>
          <w:rFonts w:ascii="Open Sans" w:cs="Open Sans" w:eastAsia="Open Sans" w:hAnsi="Open Sans"/>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b w:val="1"/>
        </w:rPr>
      </w:pPr>
      <w:r w:rsidDel="00000000" w:rsidR="00000000" w:rsidRPr="00000000">
        <w:rPr>
          <w:rFonts w:ascii="Open Sans" w:cs="Open Sans" w:eastAsia="Open Sans" w:hAnsi="Open Sans"/>
          <w:b w:val="1"/>
          <w:rtl w:val="0"/>
        </w:rPr>
        <w:t xml:space="preserve">6. Udarbejd besvarelse til den registrerede </w:t>
      </w:r>
    </w:p>
    <w:p w:rsidR="00000000" w:rsidDel="00000000" w:rsidP="00000000" w:rsidRDefault="00000000" w:rsidRPr="00000000" w14:paraId="00000039">
      <w:pPr>
        <w:rPr>
          <w:rFonts w:ascii="Open Sans" w:cs="Open Sans" w:eastAsia="Open Sans" w:hAnsi="Open Sans"/>
        </w:rPr>
      </w:pPr>
      <w:r w:rsidDel="00000000" w:rsidR="00000000" w:rsidRPr="00000000">
        <w:rPr>
          <w:rFonts w:ascii="Open Sans" w:cs="Open Sans" w:eastAsia="Open Sans" w:hAnsi="Open Sans"/>
          <w:rtl w:val="0"/>
        </w:rPr>
        <w:t xml:space="preserve">Når materialet er gennemgået, skal der udarbejdes en besvarelse til den registrerede. </w:t>
      </w:r>
    </w:p>
    <w:p w:rsidR="00000000" w:rsidDel="00000000" w:rsidP="00000000" w:rsidRDefault="00000000" w:rsidRPr="00000000" w14:paraId="0000003A">
      <w:pPr>
        <w:rPr>
          <w:rFonts w:ascii="Open Sans" w:cs="Open Sans" w:eastAsia="Open Sans" w:hAnsi="Open Sans"/>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rPr>
      </w:pPr>
      <w:r w:rsidDel="00000000" w:rsidR="00000000" w:rsidRPr="00000000">
        <w:rPr>
          <w:rFonts w:ascii="Open Sans" w:cs="Open Sans" w:eastAsia="Open Sans" w:hAnsi="Open Sans"/>
          <w:rtl w:val="0"/>
        </w:rPr>
        <w:t xml:space="preserve">Udover at den registrerede skal have udleveret en kopi af de personoplysninger, der behandles om vedkommende, skal besvarelsen også indeholde oplysninger om: </w:t>
      </w:r>
    </w:p>
    <w:p w:rsidR="00000000" w:rsidDel="00000000" w:rsidP="00000000" w:rsidRDefault="00000000" w:rsidRPr="00000000" w14:paraId="0000003C">
      <w:pPr>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formålet med behandlingen af personoplysningerne</w:t>
      </w:r>
    </w:p>
    <w:p w:rsidR="00000000" w:rsidDel="00000000" w:rsidP="00000000" w:rsidRDefault="00000000" w:rsidRPr="00000000" w14:paraId="0000003E">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oplysninger om de berørte kategorier af personoplysninger </w:t>
      </w:r>
    </w:p>
    <w:p w:rsidR="00000000" w:rsidDel="00000000" w:rsidP="00000000" w:rsidRDefault="00000000" w:rsidRPr="00000000" w14:paraId="0000003F">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oplysninger om de modtagere eller kategorier af modtagere, som personoplysningerne er eller vil blive videregivet til, navnlig hvis modtagerne findes i tredjelande eller er internationale organisationer</w:t>
      </w:r>
    </w:p>
    <w:p w:rsidR="00000000" w:rsidDel="00000000" w:rsidP="00000000" w:rsidRDefault="00000000" w:rsidRPr="00000000" w14:paraId="00000040">
      <w:pPr>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rPr>
      </w:pPr>
      <w:r w:rsidDel="00000000" w:rsidR="00000000" w:rsidRPr="00000000">
        <w:rPr>
          <w:rFonts w:ascii="Open Sans" w:cs="Open Sans" w:eastAsia="Open Sans" w:hAnsi="Open Sans"/>
          <w:rtl w:val="0"/>
        </w:rPr>
        <w:t xml:space="preserve">Desuden skal følgende også oplyses:</w:t>
      </w:r>
    </w:p>
    <w:p w:rsidR="00000000" w:rsidDel="00000000" w:rsidP="00000000" w:rsidRDefault="00000000" w:rsidRPr="00000000" w14:paraId="00000042">
      <w:pPr>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Hvis du overfører personoplysninger til usikre tredjelande eller internationale organisationer, og der er fastsat fornødne garantier for databeskyttelsen, skal du informere den registrerede om disse garantier.</w:t>
      </w:r>
    </w:p>
    <w:p w:rsidR="00000000" w:rsidDel="00000000" w:rsidP="00000000" w:rsidRDefault="00000000" w:rsidRPr="00000000" w14:paraId="00000044">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Om muligt skal du også oplyse om det tidsrum, du opbevarer personoplysningerne i, eller, hvis det ikke er muligt, de kriterier du anvender til at fastlægge dette tidsrum.</w:t>
      </w:r>
    </w:p>
    <w:p w:rsidR="00000000" w:rsidDel="00000000" w:rsidP="00000000" w:rsidRDefault="00000000" w:rsidRPr="00000000" w14:paraId="00000045">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Herudover skal du oplyse den registrerede om, at vedkommende har ret til at anmode om berigtigelse, sletning eller begrænsning af behandlingen, at den registrerede har ret til at gøre indsigelse mod behandlingen i særlige situationer, og at den registrerede har ret til at indgive klage over behandlingen til en tilsynsmyndighed (Datatilsynet eller Domstolsstyrelsen).</w:t>
      </w:r>
    </w:p>
    <w:p w:rsidR="00000000" w:rsidDel="00000000" w:rsidP="00000000" w:rsidRDefault="00000000" w:rsidRPr="00000000" w14:paraId="00000046">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 skal også oplyse om, hvorfra personoplysninger stammer. Dette gælder dog kun, hvis de pågældende personoplysninger er indsamlet hos andre end den registrerede selv.</w:t>
      </w:r>
    </w:p>
    <w:p w:rsidR="00000000" w:rsidDel="00000000" w:rsidP="00000000" w:rsidRDefault="00000000" w:rsidRPr="00000000" w14:paraId="00000047">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I tilfælde af, at du benytter automatiske afgørelser, herunder profilering, skal du oplyse om, at den registrerede undergives en sådan behandling, samt logikken i de automatiske afgørelser. Dette indebærer bl.a. en beskrivelse af, hvilke overvejelser, der ligger til grund for behandlingen, samt hvordan ”systemet” kommer frem til afgørelserne.</w:t>
      </w:r>
    </w:p>
    <w:p w:rsidR="00000000" w:rsidDel="00000000" w:rsidP="00000000" w:rsidRDefault="00000000" w:rsidRPr="00000000" w14:paraId="00000048">
      <w:pPr>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rPr>
      </w:pPr>
      <w:r w:rsidDel="00000000" w:rsidR="00000000" w:rsidRPr="00000000">
        <w:rPr>
          <w:rFonts w:ascii="Open Sans" w:cs="Open Sans" w:eastAsia="Open Sans" w:hAnsi="Open Sans"/>
          <w:rtl w:val="0"/>
        </w:rPr>
        <w:t xml:space="preserve">I praksis udarbejdes der en besvarelse med ovenstående punkter, og kopi af personoplysningerne (dokumenter, rapporter, overvågningsbilleder mv.) vedlægges hertil. </w:t>
      </w:r>
    </w:p>
    <w:p w:rsidR="00000000" w:rsidDel="00000000" w:rsidP="00000000" w:rsidRDefault="00000000" w:rsidRPr="00000000" w14:paraId="0000004B">
      <w:pPr>
        <w:rPr>
          <w:rFonts w:ascii="Open Sans" w:cs="Open Sans" w:eastAsia="Open Sans" w:hAnsi="Open Sans"/>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rPr>
      </w:pPr>
      <w:r w:rsidDel="00000000" w:rsidR="00000000" w:rsidRPr="00000000">
        <w:rPr>
          <w:rFonts w:ascii="Open Sans" w:cs="Open Sans" w:eastAsia="Open Sans" w:hAnsi="Open Sans"/>
          <w:b w:val="1"/>
          <w:rtl w:val="0"/>
        </w:rPr>
        <w:t xml:space="preserve">7. Send besvarelsen til den registrerede  </w:t>
      </w:r>
    </w:p>
    <w:p w:rsidR="00000000" w:rsidDel="00000000" w:rsidP="00000000" w:rsidRDefault="00000000" w:rsidRPr="00000000" w14:paraId="0000004E">
      <w:pPr>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rPr>
      </w:pPr>
      <w:r w:rsidDel="00000000" w:rsidR="00000000" w:rsidRPr="00000000">
        <w:rPr>
          <w:rFonts w:ascii="Open Sans" w:cs="Open Sans" w:eastAsia="Open Sans" w:hAnsi="Open Sans"/>
          <w:rtl w:val="0"/>
        </w:rPr>
        <w:t xml:space="preserve">Hvis besvarelsen af en indsigtsanmodning indeholder følsomme personoplysninger, skal besvarelsen sendes sikkert, f.eks. via e-boks. Indeholder besvarelsen ingen følsomme personoplysninger kan denne sendes via mail. </w:t>
      </w:r>
    </w:p>
    <w:p w:rsidR="00000000" w:rsidDel="00000000" w:rsidP="00000000" w:rsidRDefault="00000000" w:rsidRPr="00000000" w14:paraId="00000050">
      <w:pPr>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rPr>
      </w:pPr>
      <w:r w:rsidDel="00000000" w:rsidR="00000000" w:rsidRPr="00000000">
        <w:rPr>
          <w:rtl w:val="0"/>
        </w:rPr>
      </w:r>
    </w:p>
    <w:tbl>
      <w:tblPr>
        <w:tblStyle w:val="Table3"/>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53">
            <w:pPr>
              <w:rPr>
                <w:rFonts w:ascii="Open Sans" w:cs="Open Sans" w:eastAsia="Open Sans" w:hAnsi="Open Sans"/>
                <w:b w:val="1"/>
              </w:rPr>
            </w:pPr>
            <w:r w:rsidDel="00000000" w:rsidR="00000000" w:rsidRPr="00000000">
              <w:rPr>
                <w:rFonts w:ascii="Open Sans" w:cs="Open Sans" w:eastAsia="Open Sans" w:hAnsi="Open Sans"/>
                <w:b w:val="1"/>
                <w:rtl w:val="0"/>
              </w:rPr>
              <w:t xml:space="preserve">Særligt vedrørende vores rolle som databehandler</w:t>
            </w:r>
          </w:p>
          <w:p w:rsidR="00000000" w:rsidDel="00000000" w:rsidP="00000000" w:rsidRDefault="00000000" w:rsidRPr="00000000" w14:paraId="00000054">
            <w:pPr>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Fonts w:ascii="Open Sans" w:cs="Open Sans" w:eastAsia="Open Sans" w:hAnsi="Open Sans"/>
                <w:rtl w:val="0"/>
              </w:rPr>
              <w:t xml:space="preserve">Såfremt vores kunder (den dataansvarlige) har behov for bidrag i forhold til at de skal besvare en indsigtsanmodning sker dette typisk via vores almindelige support. </w:t>
            </w:r>
            <w:r w:rsidDel="00000000" w:rsidR="00000000" w:rsidRPr="00000000">
              <w:rPr>
                <w:rtl w:val="0"/>
              </w:rPr>
            </w:r>
          </w:p>
          <w:p w:rsidR="00000000" w:rsidDel="00000000" w:rsidP="00000000" w:rsidRDefault="00000000" w:rsidRPr="00000000" w14:paraId="00000056">
            <w:pPr>
              <w:widowControl w:val="0"/>
              <w:ind w:left="0" w:firstLine="0"/>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057">
      <w:pPr>
        <w:rPr>
          <w:rFonts w:ascii="Open Sans" w:cs="Open Sans" w:eastAsia="Open Sans" w:hAnsi="Open Sans"/>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b w:val="1"/>
        </w:rPr>
      </w:pPr>
      <w:bookmarkStart w:colFirst="0" w:colLast="0" w:name="_heading=h.8pbtunt8b7tc" w:id="0"/>
      <w:bookmarkEnd w:id="0"/>
      <w:r w:rsidDel="00000000" w:rsidR="00000000" w:rsidRPr="00000000">
        <w:br w:type="page"/>
      </w:r>
      <w:r w:rsidDel="00000000" w:rsidR="00000000" w:rsidRPr="00000000">
        <w:rPr>
          <w:rtl w:val="0"/>
        </w:rPr>
      </w:r>
    </w:p>
    <w:p w:rsidR="00000000" w:rsidDel="00000000" w:rsidP="00000000" w:rsidRDefault="00000000" w:rsidRPr="00000000" w14:paraId="0000005C">
      <w:pPr>
        <w:rPr>
          <w:rFonts w:ascii="Open Sans" w:cs="Open Sans" w:eastAsia="Open Sans" w:hAnsi="Open Sans"/>
          <w:b w:val="1"/>
        </w:rPr>
      </w:pPr>
      <w:bookmarkStart w:colFirst="0" w:colLast="0" w:name="_heading=h.ex4g0on4njke" w:id="1"/>
      <w:bookmarkEnd w:id="1"/>
      <w:r w:rsidDel="00000000" w:rsidR="00000000" w:rsidRPr="00000000">
        <w:rPr>
          <w:rFonts w:ascii="Open Sans" w:cs="Open Sans" w:eastAsia="Open Sans" w:hAnsi="Open Sans"/>
          <w:b w:val="1"/>
          <w:rtl w:val="0"/>
        </w:rPr>
        <w:t xml:space="preserve">Bilag 1 – ansvarlige for indsamling af materiale </w:t>
      </w:r>
    </w:p>
    <w:p w:rsidR="00000000" w:rsidDel="00000000" w:rsidP="00000000" w:rsidRDefault="00000000" w:rsidRPr="00000000" w14:paraId="0000005D">
      <w:pPr>
        <w:rPr>
          <w:rFonts w:ascii="Open Sans" w:cs="Open Sans" w:eastAsia="Open Sans" w:hAnsi="Open Sans"/>
        </w:rPr>
      </w:pPr>
      <w:r w:rsidDel="00000000" w:rsidR="00000000" w:rsidRPr="00000000">
        <w:rPr>
          <w:rtl w:val="0"/>
        </w:rPr>
      </w:r>
    </w:p>
    <w:tbl>
      <w:tblPr>
        <w:tblStyle w:val="Table4"/>
        <w:tblW w:w="88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820"/>
        <w:tblGridChange w:id="0">
          <w:tblGrid>
            <w:gridCol w:w="8820"/>
          </w:tblGrid>
        </w:tblGridChange>
      </w:tblGrid>
      <w:tr>
        <w:trPr>
          <w:cantSplit w:val="0"/>
          <w:trHeight w:val="944.19921875" w:hRule="atLeast"/>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5E">
            <w:pPr>
              <w:rPr>
                <w:rFonts w:ascii="Open Sans" w:cs="Open Sans" w:eastAsia="Open Sans" w:hAnsi="Open Sans"/>
              </w:rPr>
            </w:pPr>
            <w:r w:rsidDel="00000000" w:rsidR="00000000" w:rsidRPr="00000000">
              <w:rPr>
                <w:rFonts w:ascii="Open Sans" w:cs="Open Sans" w:eastAsia="Open Sans" w:hAnsi="Open Sans"/>
                <w:rtl w:val="0"/>
              </w:rPr>
              <w:t xml:space="preserve">Her kan I med fordel opliste de systemer, hvori I behandler personoplysninger. Hvis I som dataansvarlige bliver mødt af en indsigtsanmodning, vil det typisk være fra jeres medarbejdere eller kunder/potentielle kunder. </w:t>
            </w:r>
            <w:r w:rsidDel="00000000" w:rsidR="00000000" w:rsidRPr="00000000">
              <w:rPr>
                <w:rFonts w:ascii="Open Sans" w:cs="Open Sans" w:eastAsia="Open Sans" w:hAnsi="Open Sans"/>
                <w:rtl w:val="0"/>
              </w:rPr>
              <w:br w:type="textWrapping"/>
            </w:r>
          </w:p>
          <w:p w:rsidR="00000000" w:rsidDel="00000000" w:rsidP="00000000" w:rsidRDefault="00000000" w:rsidRPr="00000000" w14:paraId="0000005F">
            <w:pPr>
              <w:rPr>
                <w:rFonts w:ascii="Open Sans" w:cs="Open Sans" w:eastAsia="Open Sans" w:hAnsi="Open Sans"/>
                <w:b w:val="1"/>
              </w:rPr>
            </w:pPr>
            <w:r w:rsidDel="00000000" w:rsidR="00000000" w:rsidRPr="00000000">
              <w:rPr>
                <w:rFonts w:ascii="Open Sans" w:cs="Open Sans" w:eastAsia="Open Sans" w:hAnsi="Open Sans"/>
                <w:b w:val="1"/>
                <w:rtl w:val="0"/>
              </w:rPr>
              <w:t xml:space="preserve">NB. Hvis I anvender Wired Relations som GRC platform, vil systemerne være kortlagt der, og I kan derfor i de fleste tilfælde undvære bilag 1. </w:t>
            </w:r>
            <w:r w:rsidDel="00000000" w:rsidR="00000000" w:rsidRPr="00000000">
              <w:rPr>
                <w:rtl w:val="0"/>
              </w:rPr>
            </w:r>
          </w:p>
        </w:tc>
      </w:tr>
    </w:tbl>
    <w:p w:rsidR="00000000" w:rsidDel="00000000" w:rsidP="00000000" w:rsidRDefault="00000000" w:rsidRPr="00000000" w14:paraId="00000060">
      <w:pPr>
        <w:rPr>
          <w:rFonts w:ascii="Open Sans" w:cs="Open Sans" w:eastAsia="Open Sans" w:hAnsi="Open Sans"/>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rPr>
      </w:pPr>
      <w:r w:rsidDel="00000000" w:rsidR="00000000" w:rsidRPr="00000000">
        <w:rPr>
          <w:rtl w:val="0"/>
        </w:rPr>
      </w:r>
    </w:p>
    <w:tbl>
      <w:tblPr>
        <w:tblStyle w:val="Table5"/>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15"/>
        <w:tblGridChange w:id="0">
          <w:tblGrid>
            <w:gridCol w:w="4515"/>
            <w:gridCol w:w="45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2c4c9" w:val="clear"/>
            <w:tcMar>
              <w:top w:w="113.0" w:type="dxa"/>
              <w:left w:w="113.0" w:type="dxa"/>
              <w:bottom w:w="113.0" w:type="dxa"/>
              <w:right w:w="113.0" w:type="dxa"/>
            </w:tcMar>
          </w:tcPr>
          <w:p w:rsidR="00000000" w:rsidDel="00000000" w:rsidP="00000000" w:rsidRDefault="00000000" w:rsidRPr="00000000" w14:paraId="00000062">
            <w:pPr>
              <w:rPr>
                <w:rFonts w:ascii="Open Sans" w:cs="Open Sans" w:eastAsia="Open Sans" w:hAnsi="Open Sans"/>
                <w:b w:val="1"/>
              </w:rPr>
            </w:pPr>
            <w:r w:rsidDel="00000000" w:rsidR="00000000" w:rsidRPr="00000000">
              <w:rPr>
                <w:rFonts w:ascii="Open Sans" w:cs="Open Sans" w:eastAsia="Open Sans" w:hAnsi="Open Sans"/>
                <w:b w:val="1"/>
                <w:rtl w:val="0"/>
              </w:rPr>
              <w:t xml:space="preserve">Systemer </w:t>
            </w:r>
          </w:p>
        </w:tc>
        <w:tc>
          <w:tcPr>
            <w:tcBorders>
              <w:top w:color="000000" w:space="0" w:sz="8" w:val="single"/>
              <w:left w:color="000000" w:space="0" w:sz="8" w:val="single"/>
              <w:bottom w:color="000000" w:space="0" w:sz="8" w:val="single"/>
              <w:right w:color="000000" w:space="0" w:sz="8" w:val="single"/>
            </w:tcBorders>
            <w:shd w:fill="a2c4c9" w:val="clear"/>
            <w:tcMar>
              <w:top w:w="113.0" w:type="dxa"/>
              <w:left w:w="113.0" w:type="dxa"/>
              <w:bottom w:w="113.0" w:type="dxa"/>
              <w:right w:w="113.0" w:type="dxa"/>
            </w:tcMar>
          </w:tcPr>
          <w:p w:rsidR="00000000" w:rsidDel="00000000" w:rsidP="00000000" w:rsidRDefault="00000000" w:rsidRPr="00000000" w14:paraId="00000063">
            <w:pPr>
              <w:rPr>
                <w:rFonts w:ascii="Open Sans" w:cs="Open Sans" w:eastAsia="Open Sans" w:hAnsi="Open Sans"/>
                <w:b w:val="1"/>
              </w:rPr>
            </w:pPr>
            <w:r w:rsidDel="00000000" w:rsidR="00000000" w:rsidRPr="00000000">
              <w:rPr>
                <w:rFonts w:ascii="Open Sans" w:cs="Open Sans" w:eastAsia="Open Sans" w:hAnsi="Open Sans"/>
                <w:b w:val="1"/>
                <w:rtl w:val="0"/>
              </w:rPr>
              <w:t xml:space="preserve">Systemansvarlig/kontaktperson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4">
            <w:pPr>
              <w:rPr>
                <w:rFonts w:ascii="Open Sans" w:cs="Open Sans" w:eastAsia="Open Sans" w:hAnsi="Open Sans"/>
                <w:i w:val="1"/>
              </w:rPr>
            </w:pPr>
            <w:r w:rsidDel="00000000" w:rsidR="00000000" w:rsidRPr="00000000">
              <w:rPr>
                <w:rFonts w:ascii="Open Sans" w:cs="Open Sans" w:eastAsia="Open Sans" w:hAnsi="Open Sans"/>
                <w:i w:val="1"/>
                <w:rtl w:val="0"/>
              </w:rPr>
              <w:t xml:space="preserve">HR-system </w:t>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5">
            <w:pPr>
              <w:rPr>
                <w:rFonts w:ascii="Open Sans" w:cs="Open Sans" w:eastAsia="Open Sans" w:hAnsi="Open Sans"/>
                <w:i w:val="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6">
            <w:pPr>
              <w:rPr>
                <w:rFonts w:ascii="Open Sans" w:cs="Open Sans" w:eastAsia="Open Sans" w:hAnsi="Open Sans"/>
                <w:i w:val="1"/>
              </w:rPr>
            </w:pPr>
            <w:r w:rsidDel="00000000" w:rsidR="00000000" w:rsidRPr="00000000">
              <w:rPr>
                <w:rFonts w:ascii="Open Sans" w:cs="Open Sans" w:eastAsia="Open Sans" w:hAnsi="Open Sans"/>
                <w:i w:val="1"/>
                <w:rtl w:val="0"/>
              </w:rPr>
              <w:t xml:space="preserve">Økonomisystem</w:t>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7">
            <w:pPr>
              <w:rPr>
                <w:rFonts w:ascii="Open Sans" w:cs="Open Sans" w:eastAsia="Open Sans" w:hAnsi="Open Sans"/>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8">
            <w:pPr>
              <w:rPr>
                <w:rFonts w:ascii="Open Sans" w:cs="Open Sans" w:eastAsia="Open Sans" w:hAnsi="Open Sans"/>
                <w:i w:val="1"/>
              </w:rPr>
            </w:pPr>
            <w:r w:rsidDel="00000000" w:rsidR="00000000" w:rsidRPr="00000000">
              <w:rPr>
                <w:rFonts w:ascii="Open Sans" w:cs="Open Sans" w:eastAsia="Open Sans" w:hAnsi="Open Sans"/>
                <w:i w:val="1"/>
                <w:rtl w:val="0"/>
              </w:rPr>
              <w:t xml:space="preserve">Kursusadministration</w:t>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9">
            <w:pPr>
              <w:rPr>
                <w:rFonts w:ascii="Open Sans" w:cs="Open Sans" w:eastAsia="Open Sans" w:hAnsi="Open Sans"/>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A">
            <w:pPr>
              <w:rPr>
                <w:rFonts w:ascii="Open Sans" w:cs="Open Sans" w:eastAsia="Open Sans" w:hAnsi="Open Sans"/>
                <w:i w:val="1"/>
              </w:rPr>
            </w:pPr>
            <w:r w:rsidDel="00000000" w:rsidR="00000000" w:rsidRPr="00000000">
              <w:rPr>
                <w:rFonts w:ascii="Open Sans" w:cs="Open Sans" w:eastAsia="Open Sans" w:hAnsi="Open Sans"/>
                <w:i w:val="1"/>
                <w:rtl w:val="0"/>
              </w:rPr>
              <w:t xml:space="preserve">E-mail</w:t>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B">
            <w:pPr>
              <w:rPr>
                <w:rFonts w:ascii="Open Sans" w:cs="Open Sans" w:eastAsia="Open Sans" w:hAnsi="Open Sans"/>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C">
            <w:pPr>
              <w:rPr>
                <w:rFonts w:ascii="Open Sans" w:cs="Open Sans" w:eastAsia="Open Sans" w:hAnsi="Open Sans"/>
                <w:i w:val="1"/>
              </w:rPr>
            </w:pPr>
            <w:r w:rsidDel="00000000" w:rsidR="00000000" w:rsidRPr="00000000">
              <w:rPr>
                <w:rFonts w:ascii="Open Sans" w:cs="Open Sans" w:eastAsia="Open Sans" w:hAnsi="Open Sans"/>
                <w:i w:val="1"/>
                <w:rtl w:val="0"/>
              </w:rPr>
              <w:t xml:space="preserve">Drev, etc.</w:t>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D">
            <w:pPr>
              <w:rPr>
                <w:rFonts w:ascii="Open Sans" w:cs="Open Sans" w:eastAsia="Open Sans" w:hAnsi="Open Sans"/>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E">
            <w:pPr>
              <w:rPr>
                <w:rFonts w:ascii="Open Sans" w:cs="Open Sans" w:eastAsia="Open Sans" w:hAnsi="Open Sans"/>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06F">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70">
      <w:pPr>
        <w:rPr>
          <w:rFonts w:ascii="Open Sans" w:cs="Open Sans" w:eastAsia="Open Sans" w:hAnsi="Open Sans"/>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rPr>
      </w:pPr>
      <w:r w:rsidDel="00000000" w:rsidR="00000000" w:rsidRPr="00000000">
        <w:rPr>
          <w:rtl w:val="0"/>
        </w:rPr>
      </w:r>
    </w:p>
    <w:p w:rsidR="00000000" w:rsidDel="00000000" w:rsidP="00000000" w:rsidRDefault="00000000" w:rsidRPr="00000000" w14:paraId="00000072">
      <w:pPr>
        <w:rPr>
          <w:rFonts w:ascii="Open Sans" w:cs="Open Sans" w:eastAsia="Open Sans" w:hAnsi="Open Sans"/>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rPr>
      </w:pPr>
      <w:r w:rsidDel="00000000" w:rsidR="00000000" w:rsidRPr="00000000">
        <w:rPr>
          <w:rtl w:val="0"/>
        </w:rPr>
      </w:r>
    </w:p>
    <w:p w:rsidR="00000000" w:rsidDel="00000000" w:rsidP="00000000" w:rsidRDefault="00000000" w:rsidRPr="00000000" w14:paraId="00000074">
      <w:pPr>
        <w:pStyle w:val="Heading3"/>
        <w:spacing w:after="0" w:before="40" w:lineRule="auto"/>
        <w:rPr>
          <w:rFonts w:ascii="Open Sans" w:cs="Open Sans" w:eastAsia="Open Sans" w:hAnsi="Open Sans"/>
          <w:b w:val="1"/>
          <w:sz w:val="22"/>
          <w:szCs w:val="22"/>
        </w:rPr>
      </w:pPr>
      <w:bookmarkStart w:colFirst="0" w:colLast="0" w:name="_heading=h.u5jxjj3te2or" w:id="2"/>
      <w:bookmarkEnd w:id="2"/>
      <w:r w:rsidDel="00000000" w:rsidR="00000000" w:rsidRPr="00000000">
        <w:rPr>
          <w:rtl w:val="0"/>
        </w:rPr>
      </w:r>
    </w:p>
    <w:p w:rsidR="00000000" w:rsidDel="00000000" w:rsidP="00000000" w:rsidRDefault="00000000" w:rsidRPr="00000000" w14:paraId="00000075">
      <w:pPr>
        <w:pStyle w:val="Heading3"/>
        <w:spacing w:after="0" w:before="40" w:lineRule="auto"/>
        <w:rPr>
          <w:rFonts w:ascii="Open Sans" w:cs="Open Sans" w:eastAsia="Open Sans" w:hAnsi="Open Sans"/>
          <w:b w:val="1"/>
          <w:sz w:val="22"/>
          <w:szCs w:val="22"/>
        </w:rPr>
      </w:pPr>
      <w:bookmarkStart w:colFirst="0" w:colLast="0" w:name="_heading=h.25g9jzrin1mz" w:id="3"/>
      <w:bookmarkEnd w:id="3"/>
      <w:r w:rsidDel="00000000" w:rsidR="00000000" w:rsidRPr="00000000">
        <w:rPr>
          <w:rtl w:val="0"/>
        </w:rPr>
      </w:r>
    </w:p>
    <w:p w:rsidR="00000000" w:rsidDel="00000000" w:rsidP="00000000" w:rsidRDefault="00000000" w:rsidRPr="00000000" w14:paraId="00000076">
      <w:pPr>
        <w:pStyle w:val="Heading3"/>
        <w:spacing w:after="0" w:before="40" w:lineRule="auto"/>
        <w:rPr>
          <w:rFonts w:ascii="Open Sans" w:cs="Open Sans" w:eastAsia="Open Sans" w:hAnsi="Open Sans"/>
          <w:b w:val="1"/>
          <w:sz w:val="22"/>
          <w:szCs w:val="22"/>
        </w:rPr>
      </w:pPr>
      <w:bookmarkStart w:colFirst="0" w:colLast="0" w:name="_heading=h.k91bka5stfev" w:id="4"/>
      <w:bookmarkEnd w:id="4"/>
      <w:r w:rsidDel="00000000" w:rsidR="00000000" w:rsidRPr="00000000">
        <w:rPr>
          <w:rtl w:val="0"/>
        </w:rPr>
      </w:r>
    </w:p>
    <w:p w:rsidR="00000000" w:rsidDel="00000000" w:rsidP="00000000" w:rsidRDefault="00000000" w:rsidRPr="00000000" w14:paraId="00000077">
      <w:pPr>
        <w:spacing w:after="0" w:before="40" w:lineRule="auto"/>
        <w:rPr/>
      </w:pPr>
      <w:r w:rsidDel="00000000" w:rsidR="00000000" w:rsidRPr="00000000">
        <w:rPr>
          <w:b w:val="1"/>
          <w:rtl w:val="0"/>
        </w:rPr>
        <w:t xml:space="preserve">Dokumentinformation</w:t>
      </w:r>
      <w:r w:rsidDel="00000000" w:rsidR="00000000" w:rsidRPr="00000000">
        <w:rPr>
          <w:rtl w:val="0"/>
        </w:rPr>
        <w:br w:type="textWrapping"/>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Dokumentversion</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Dato for udgivelse af denne version</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Ansvarlig</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Status</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Open Sans" w:cs="Open Sans" w:eastAsia="Open Sans" w:hAnsi="Open Sans"/>
                <w:b w:val="1"/>
                <w:color w:val="434343"/>
              </w:rPr>
            </w:pPr>
            <w:r w:rsidDel="00000000" w:rsidR="00000000" w:rsidRPr="00000000">
              <w:rPr>
                <w:rtl w:val="0"/>
              </w:rPr>
            </w:r>
          </w:p>
        </w:tc>
      </w:tr>
    </w:tbl>
    <w:p w:rsidR="00000000" w:rsidDel="00000000" w:rsidP="00000000" w:rsidRDefault="00000000" w:rsidRPr="00000000" w14:paraId="00000080">
      <w:pPr>
        <w:spacing w:after="160" w:lineRule="auto"/>
        <w:rPr>
          <w:rFonts w:ascii="Inter" w:cs="Inter" w:eastAsia="Inter" w:hAnsi="Inter"/>
          <w:color w:val="1b1739"/>
        </w:rPr>
      </w:pPr>
      <w:r w:rsidDel="00000000" w:rsidR="00000000" w:rsidRPr="00000000">
        <w:rPr>
          <w:rtl w:val="0"/>
        </w:rPr>
      </w:r>
    </w:p>
    <w:sectPr>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083">
    <w:pPr>
      <w:widowControl w:val="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widowControl w:val="0"/>
      <w:rPr>
        <w:rFonts w:ascii="Inter" w:cs="Inter" w:eastAsia="Inter" w:hAnsi="Inter"/>
        <w:color w:val="666666"/>
        <w:sz w:val="20"/>
        <w:szCs w:val="2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-512324</wp:posOffset>
          </wp:positionH>
          <wp:positionV relativeFrom="paragraph">
            <wp:posOffset>-110774</wp:posOffset>
          </wp:positionV>
          <wp:extent cx="925830" cy="266700"/>
          <wp:effectExtent b="0" l="0" r="0" t="0"/>
          <wp:wrapNone/>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2583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GoIbeb9P/t+m8PJZy5fIBFxIgg==">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